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A71C70" w:rsidRPr="00D8375C" w:rsidRDefault="00A71C70" w:rsidP="00A71C70">
      <w:pPr>
        <w:pStyle w:val="a3"/>
        <w:widowControl w:val="0"/>
        <w:jc w:val="center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8375C">
        <w:rPr>
          <w:b/>
          <w:caps/>
        </w:rPr>
        <w:t>ПРОГРАММа УЧЕБНОЙ ДИСЦИПЛИНЫ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71C70" w:rsidRPr="00D8375C" w:rsidRDefault="00A71C70" w:rsidP="00A71C70">
      <w:pPr>
        <w:spacing w:line="259" w:lineRule="auto"/>
        <w:ind w:right="-1"/>
        <w:jc w:val="center"/>
      </w:pPr>
      <w:r w:rsidRPr="00D8375C">
        <w:rPr>
          <w:b/>
        </w:rPr>
        <w:t>Иностранный язык</w:t>
      </w:r>
    </w:p>
    <w:p w:rsidR="00A71C70" w:rsidRPr="00D8375C" w:rsidRDefault="00A71C70" w:rsidP="00A71C70">
      <w:pPr>
        <w:spacing w:after="325" w:line="259" w:lineRule="auto"/>
        <w:ind w:right="260"/>
        <w:jc w:val="center"/>
      </w:pPr>
      <w:r w:rsidRPr="00D8375C">
        <w:rPr>
          <w:b/>
        </w:rPr>
        <w:t xml:space="preserve">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8375C">
        <w:rPr>
          <w:i/>
        </w:rPr>
        <w:t xml:space="preserve">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8375C" w:rsidRP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71C70" w:rsidRPr="00D8375C" w:rsidRDefault="00A71C70" w:rsidP="00A71C7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D8375C">
        <w:rPr>
          <w:bCs/>
        </w:rPr>
        <w:t>2017 г.</w:t>
      </w:r>
    </w:p>
    <w:p w:rsid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  <w:r w:rsidRPr="00D8375C">
        <w:rPr>
          <w:bCs/>
          <w:i/>
        </w:rPr>
        <w:br w:type="page"/>
      </w:r>
    </w:p>
    <w:p w:rsidR="00D8375C" w:rsidRDefault="00D8375C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  <w:color w:val="FF0000"/>
          <w:sz w:val="20"/>
          <w:szCs w:val="20"/>
        </w:rPr>
      </w:pPr>
      <w:r w:rsidRPr="00D8375C">
        <w:rPr>
          <w:sz w:val="20"/>
          <w:szCs w:val="20"/>
        </w:rPr>
        <w:t>Программа учебной дисциплины</w:t>
      </w:r>
      <w:r w:rsidRPr="00D8375C">
        <w:rPr>
          <w:caps/>
          <w:sz w:val="20"/>
          <w:szCs w:val="20"/>
        </w:rPr>
        <w:t xml:space="preserve"> </w:t>
      </w:r>
      <w:r w:rsidRPr="00D8375C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color w:val="FF0000"/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8375C">
        <w:rPr>
          <w:sz w:val="20"/>
          <w:szCs w:val="20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D8375C">
        <w:rPr>
          <w:sz w:val="20"/>
          <w:szCs w:val="20"/>
        </w:rPr>
        <w:t>Разработчик: Нечаева И.А., преподаватель ГБПОУ ИО «</w:t>
      </w:r>
      <w:proofErr w:type="spellStart"/>
      <w:r w:rsidRPr="00D8375C">
        <w:rPr>
          <w:sz w:val="20"/>
          <w:szCs w:val="20"/>
        </w:rPr>
        <w:t>БрПК</w:t>
      </w:r>
      <w:proofErr w:type="spellEnd"/>
      <w:r w:rsidRPr="00D8375C">
        <w:rPr>
          <w:sz w:val="20"/>
          <w:szCs w:val="20"/>
        </w:rPr>
        <w:t>».</w:t>
      </w:r>
    </w:p>
    <w:p w:rsidR="00A71C70" w:rsidRPr="00D8375C" w:rsidRDefault="00A71C70" w:rsidP="00A71C70">
      <w:pPr>
        <w:rPr>
          <w:sz w:val="20"/>
          <w:szCs w:val="20"/>
        </w:rPr>
      </w:pPr>
    </w:p>
    <w:p w:rsidR="00A71C70" w:rsidRPr="00D8375C" w:rsidRDefault="00A71C70" w:rsidP="00A71C70">
      <w:pPr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Рассмотрена</w:t>
      </w:r>
      <w:proofErr w:type="gramEnd"/>
      <w:r w:rsidRPr="00D8375C">
        <w:rPr>
          <w:sz w:val="20"/>
          <w:szCs w:val="20"/>
        </w:rPr>
        <w:t xml:space="preserve"> и одобрена на заседании предметно-цикловой комиссии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  <w:r w:rsidRPr="00D8375C">
        <w:rPr>
          <w:i/>
          <w:sz w:val="20"/>
          <w:szCs w:val="20"/>
        </w:rPr>
        <w:t xml:space="preserve">председатель ПЦК Сонина И.В.  </w:t>
      </w: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0"/>
          <w:szCs w:val="20"/>
        </w:r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8375C">
        <w:rPr>
          <w:bCs/>
          <w:i/>
          <w:sz w:val="20"/>
          <w:szCs w:val="20"/>
        </w:rPr>
        <w:br w:type="page"/>
      </w:r>
      <w:r w:rsidRPr="00D8375C">
        <w:rPr>
          <w:b/>
          <w:sz w:val="20"/>
          <w:szCs w:val="20"/>
        </w:rPr>
        <w:lastRenderedPageBreak/>
        <w:t>СОДЕРЖАНИЕ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стр.</w:t>
            </w:r>
          </w:p>
        </w:tc>
      </w:tr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8375C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4</w:t>
            </w:r>
          </w:p>
        </w:tc>
      </w:tr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ind w:left="64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8375C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A71C70" w:rsidRPr="00D8375C" w:rsidRDefault="00A71C70" w:rsidP="000E523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11</w:t>
            </w:r>
          </w:p>
        </w:tc>
      </w:tr>
      <w:tr w:rsidR="00A71C70" w:rsidRPr="00D8375C" w:rsidTr="000E5232">
        <w:trPr>
          <w:trHeight w:val="670"/>
        </w:trPr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8375C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A71C70" w:rsidRPr="00D8375C" w:rsidRDefault="00A71C70" w:rsidP="000E523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26</w:t>
            </w:r>
          </w:p>
        </w:tc>
      </w:tr>
      <w:tr w:rsidR="00A71C70" w:rsidRPr="00D8375C" w:rsidTr="000E5232">
        <w:tc>
          <w:tcPr>
            <w:tcW w:w="7668" w:type="dxa"/>
            <w:shd w:val="clear" w:color="auto" w:fill="auto"/>
          </w:tcPr>
          <w:p w:rsidR="00A71C70" w:rsidRPr="00D8375C" w:rsidRDefault="00A71C70" w:rsidP="000E523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D8375C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A71C70" w:rsidRPr="00D8375C" w:rsidRDefault="00A71C70" w:rsidP="000E5232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28</w:t>
            </w: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71C70" w:rsidRPr="00D8375C" w:rsidRDefault="00A71C70" w:rsidP="00A71C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  <w:u w:val="single"/>
        </w:rPr>
        <w:br w:type="page"/>
      </w:r>
      <w:r w:rsidRPr="00D8375C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A71C70" w:rsidRPr="00D8375C" w:rsidRDefault="00A71C70" w:rsidP="00D8375C">
      <w:pPr>
        <w:spacing w:line="259" w:lineRule="auto"/>
        <w:ind w:left="10" w:right="59" w:hanging="10"/>
        <w:jc w:val="center"/>
        <w:rPr>
          <w:sz w:val="20"/>
          <w:szCs w:val="20"/>
        </w:rPr>
      </w:pPr>
      <w:r w:rsidRPr="00D8375C">
        <w:rPr>
          <w:sz w:val="20"/>
          <w:szCs w:val="20"/>
        </w:rPr>
        <w:t>Иностранный язык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Пояснительная записка</w:t>
      </w:r>
    </w:p>
    <w:p w:rsidR="00A71C70" w:rsidRPr="00D8375C" w:rsidRDefault="00A71C70" w:rsidP="00A71C70">
      <w:pPr>
        <w:ind w:left="9" w:right="-1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A71C70" w:rsidRPr="00D8375C" w:rsidRDefault="00A71C70" w:rsidP="00A71C70">
      <w:pPr>
        <w:ind w:left="9" w:right="-1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</w:r>
      <w:proofErr w:type="gramStart"/>
      <w:r w:rsidRPr="00D8375C">
        <w:rPr>
          <w:sz w:val="20"/>
          <w:szCs w:val="20"/>
        </w:rPr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</w:rPr>
        <w:t>Департамента государственной политики в сфере подготовки рабочих кадров и ДПО Минобрнауки России от 17.03.2015 № 06-259).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Общая характеристика учебной дисциплины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ab/>
      </w:r>
      <w:r w:rsidRPr="00D8375C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• </w:t>
      </w:r>
      <w:proofErr w:type="spellStart"/>
      <w:r w:rsidRPr="00D8375C">
        <w:rPr>
          <w:sz w:val="20"/>
          <w:szCs w:val="20"/>
        </w:rPr>
        <w:t>полифункциональностью</w:t>
      </w:r>
      <w:proofErr w:type="spellEnd"/>
      <w:r w:rsidRPr="00D8375C">
        <w:rPr>
          <w:sz w:val="20"/>
          <w:szCs w:val="20"/>
        </w:rPr>
        <w:t xml:space="preserve">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</w:t>
      </w:r>
      <w:proofErr w:type="spellStart"/>
      <w:r w:rsidRPr="00D8375C">
        <w:rPr>
          <w:sz w:val="20"/>
          <w:szCs w:val="20"/>
        </w:rPr>
        <w:t>межпредметные</w:t>
      </w:r>
      <w:proofErr w:type="spellEnd"/>
      <w:r w:rsidRPr="00D8375C">
        <w:rPr>
          <w:sz w:val="20"/>
          <w:szCs w:val="20"/>
        </w:rPr>
        <w:t xml:space="preserve"> связи.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</w:t>
      </w:r>
      <w:proofErr w:type="spellStart"/>
      <w:r w:rsidRPr="00D8375C">
        <w:rPr>
          <w:sz w:val="20"/>
          <w:szCs w:val="20"/>
        </w:rPr>
        <w:t>аудировании</w:t>
      </w:r>
      <w:proofErr w:type="spellEnd"/>
      <w:r w:rsidRPr="00D8375C">
        <w:rPr>
          <w:sz w:val="20"/>
          <w:szCs w:val="20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proofErr w:type="gramStart"/>
      <w:r w:rsidRPr="00D8375C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• составить резюме.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аутентичность;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– познавательность и </w:t>
      </w:r>
      <w:proofErr w:type="spellStart"/>
      <w:r w:rsidRPr="00D8375C">
        <w:rPr>
          <w:sz w:val="20"/>
          <w:szCs w:val="20"/>
        </w:rPr>
        <w:t>культуроведческая</w:t>
      </w:r>
      <w:proofErr w:type="spellEnd"/>
      <w:r w:rsidRPr="00D8375C">
        <w:rPr>
          <w:sz w:val="20"/>
          <w:szCs w:val="20"/>
        </w:rPr>
        <w:t xml:space="preserve"> направленность;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обеспечение условий обучения, близких к условиям реального общения (</w:t>
      </w:r>
      <w:proofErr w:type="spellStart"/>
      <w:r w:rsidRPr="00D8375C">
        <w:rPr>
          <w:sz w:val="20"/>
          <w:szCs w:val="20"/>
        </w:rPr>
        <w:t>мотивированность</w:t>
      </w:r>
      <w:proofErr w:type="spellEnd"/>
      <w:r w:rsidRPr="00D8375C">
        <w:rPr>
          <w:sz w:val="20"/>
          <w:szCs w:val="20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Организация образовательного процесса предполагает выполнение </w:t>
      </w:r>
      <w:proofErr w:type="gramStart"/>
      <w:r w:rsidRPr="00D8375C">
        <w:rPr>
          <w:sz w:val="20"/>
          <w:szCs w:val="20"/>
        </w:rPr>
        <w:t>индивидуальных проектов</w:t>
      </w:r>
      <w:proofErr w:type="gramEnd"/>
      <w:r w:rsidRPr="00D8375C">
        <w:rPr>
          <w:sz w:val="20"/>
          <w:szCs w:val="20"/>
        </w:rPr>
        <w:t>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Текстовый материал  для чтения, </w:t>
      </w:r>
      <w:proofErr w:type="spellStart"/>
      <w:r w:rsidRPr="00D8375C">
        <w:rPr>
          <w:sz w:val="20"/>
          <w:szCs w:val="20"/>
        </w:rPr>
        <w:t>аудирования</w:t>
      </w:r>
      <w:proofErr w:type="spellEnd"/>
      <w:r w:rsidRPr="00D8375C">
        <w:rPr>
          <w:sz w:val="20"/>
          <w:szCs w:val="20"/>
        </w:rPr>
        <w:t xml:space="preserve">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Продолжительность </w:t>
      </w:r>
      <w:proofErr w:type="spellStart"/>
      <w:r w:rsidRPr="00D8375C">
        <w:rPr>
          <w:sz w:val="20"/>
          <w:szCs w:val="20"/>
        </w:rPr>
        <w:t>аудиотекста</w:t>
      </w:r>
      <w:proofErr w:type="spellEnd"/>
      <w:r w:rsidRPr="00D8375C">
        <w:rPr>
          <w:sz w:val="20"/>
          <w:szCs w:val="20"/>
        </w:rPr>
        <w:t xml:space="preserve"> не должна превышать 5 минут при темпе речи 200–250 слогов в минуту.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8375C">
        <w:rPr>
          <w:sz w:val="20"/>
          <w:szCs w:val="20"/>
        </w:rPr>
        <w:t>литературно-художественный</w:t>
      </w:r>
      <w:proofErr w:type="gramEnd"/>
      <w:r w:rsidRPr="00D8375C">
        <w:rPr>
          <w:sz w:val="20"/>
          <w:szCs w:val="20"/>
        </w:rPr>
        <w:t xml:space="preserve">, научный,  научно-популярный, </w:t>
      </w:r>
      <w:proofErr w:type="spellStart"/>
      <w:r w:rsidRPr="00D8375C">
        <w:rPr>
          <w:sz w:val="20"/>
          <w:szCs w:val="20"/>
        </w:rPr>
        <w:t>газетно</w:t>
      </w:r>
      <w:proofErr w:type="spellEnd"/>
      <w:r w:rsidRPr="00D8375C">
        <w:rPr>
          <w:sz w:val="20"/>
          <w:szCs w:val="20"/>
        </w:rPr>
        <w:t xml:space="preserve">-публицистический, разговорный.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– включать </w:t>
      </w:r>
      <w:proofErr w:type="spellStart"/>
      <w:r w:rsidRPr="00D8375C">
        <w:rPr>
          <w:sz w:val="20"/>
          <w:szCs w:val="20"/>
        </w:rPr>
        <w:t>безэквивалентную</w:t>
      </w:r>
      <w:proofErr w:type="spellEnd"/>
      <w:r w:rsidRPr="00D8375C">
        <w:rPr>
          <w:sz w:val="20"/>
          <w:szCs w:val="20"/>
        </w:rPr>
        <w:t xml:space="preserve">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Имя существительное. </w:t>
      </w:r>
      <w:proofErr w:type="gramStart"/>
      <w:r w:rsidRPr="00D8375C">
        <w:rPr>
          <w:sz w:val="20"/>
          <w:szCs w:val="20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8375C">
        <w:rPr>
          <w:sz w:val="20"/>
          <w:szCs w:val="20"/>
        </w:rPr>
        <w:t xml:space="preserve"> Существительные исчисляемые и неисчисляемые. Употребление слов  </w:t>
      </w:r>
      <w:r w:rsidRPr="00D8375C">
        <w:rPr>
          <w:sz w:val="20"/>
          <w:szCs w:val="20"/>
          <w:lang w:val="en-US"/>
        </w:rPr>
        <w:t>many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much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lot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of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little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little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few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few</w:t>
      </w:r>
      <w:r w:rsidRPr="00D8375C">
        <w:rPr>
          <w:sz w:val="20"/>
          <w:szCs w:val="20"/>
        </w:rPr>
        <w:t xml:space="preserve">  с существительными.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D8375C">
        <w:rPr>
          <w:sz w:val="20"/>
          <w:szCs w:val="20"/>
        </w:rPr>
        <w:t>there</w:t>
      </w:r>
      <w:proofErr w:type="spellEnd"/>
      <w:r w:rsidRPr="00D8375C">
        <w:rPr>
          <w:sz w:val="20"/>
          <w:szCs w:val="20"/>
        </w:rPr>
        <w:t xml:space="preserve"> +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Имя прилагательное.  Образование степеней сравнения и их правописание. Сравнительные слова и обороты </w:t>
      </w:r>
      <w:proofErr w:type="spellStart"/>
      <w:r w:rsidRPr="00D8375C">
        <w:rPr>
          <w:sz w:val="20"/>
          <w:szCs w:val="20"/>
        </w:rPr>
        <w:t>than</w:t>
      </w:r>
      <w:proofErr w:type="spellEnd"/>
      <w:r w:rsidRPr="00D8375C">
        <w:rPr>
          <w:sz w:val="20"/>
          <w:szCs w:val="20"/>
        </w:rPr>
        <w:t xml:space="preserve">,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 xml:space="preserve"> . . .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 xml:space="preserve">, </w:t>
      </w:r>
      <w:proofErr w:type="spellStart"/>
      <w:r w:rsidRPr="00D8375C">
        <w:rPr>
          <w:sz w:val="20"/>
          <w:szCs w:val="20"/>
        </w:rPr>
        <w:t>not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so</w:t>
      </w:r>
      <w:proofErr w:type="spellEnd"/>
      <w:r w:rsidRPr="00D8375C">
        <w:rPr>
          <w:sz w:val="20"/>
          <w:szCs w:val="20"/>
        </w:rPr>
        <w:t xml:space="preserve"> . . . </w:t>
      </w:r>
      <w:proofErr w:type="spellStart"/>
      <w:r w:rsidRPr="00D8375C">
        <w:rPr>
          <w:sz w:val="20"/>
          <w:szCs w:val="20"/>
        </w:rPr>
        <w:t>as</w:t>
      </w:r>
      <w:proofErr w:type="spellEnd"/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Предлог. Предлоги времени, места, направления.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Глагол. Глаголы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 xml:space="preserve">,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have</w:t>
      </w:r>
      <w:proofErr w:type="spellEnd"/>
      <w:r w:rsidRPr="00D8375C">
        <w:rPr>
          <w:sz w:val="20"/>
          <w:szCs w:val="20"/>
        </w:rPr>
        <w:t xml:space="preserve">,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do</w:t>
      </w:r>
      <w:proofErr w:type="spellEnd"/>
      <w:r w:rsidRPr="00D8375C">
        <w:rPr>
          <w:sz w:val="20"/>
          <w:szCs w:val="20"/>
        </w:rPr>
        <w:t xml:space="preserve">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D8375C">
        <w:rPr>
          <w:sz w:val="20"/>
          <w:szCs w:val="20"/>
          <w:lang w:val="en-US"/>
        </w:rPr>
        <w:t>to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be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going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to</w:t>
      </w:r>
      <w:r w:rsidRPr="00D8375C">
        <w:rPr>
          <w:sz w:val="20"/>
          <w:szCs w:val="20"/>
        </w:rPr>
        <w:t xml:space="preserve">  и  </w:t>
      </w:r>
      <w:r w:rsidRPr="00D8375C">
        <w:rPr>
          <w:sz w:val="20"/>
          <w:szCs w:val="20"/>
          <w:lang w:val="en-US"/>
        </w:rPr>
        <w:t>there</w:t>
      </w:r>
      <w:r w:rsidRPr="00D8375C">
        <w:rPr>
          <w:sz w:val="20"/>
          <w:szCs w:val="20"/>
        </w:rPr>
        <w:t xml:space="preserve">  +  </w:t>
      </w:r>
      <w:proofErr w:type="spellStart"/>
      <w:r w:rsidRPr="00D8375C">
        <w:rPr>
          <w:sz w:val="20"/>
          <w:szCs w:val="20"/>
        </w:rPr>
        <w:t>to</w:t>
      </w:r>
      <w:proofErr w:type="spellEnd"/>
      <w:r w:rsidRPr="00D8375C">
        <w:rPr>
          <w:sz w:val="20"/>
          <w:szCs w:val="20"/>
        </w:rPr>
        <w:t xml:space="preserve">  </w:t>
      </w:r>
      <w:proofErr w:type="spellStart"/>
      <w:r w:rsidRPr="00D8375C">
        <w:rPr>
          <w:sz w:val="20"/>
          <w:szCs w:val="20"/>
        </w:rPr>
        <w:t>be</w:t>
      </w:r>
      <w:proofErr w:type="spellEnd"/>
      <w:r w:rsidRPr="00D8375C">
        <w:rPr>
          <w:sz w:val="20"/>
          <w:szCs w:val="20"/>
        </w:rPr>
        <w:t xml:space="preserve">  в настоящем, прошедшем и будущем времени.  Модальные глаголы и глаголы, выполняющие роль модальных. </w:t>
      </w:r>
      <w:proofErr w:type="gramStart"/>
      <w:r w:rsidRPr="00D8375C">
        <w:rPr>
          <w:sz w:val="20"/>
          <w:szCs w:val="20"/>
        </w:rPr>
        <w:t>Модальные  глаголы  в  этикетных формулах  и  официальной  речи  (</w:t>
      </w:r>
      <w:r w:rsidRPr="00D8375C">
        <w:rPr>
          <w:sz w:val="20"/>
          <w:szCs w:val="20"/>
          <w:lang w:val="en-US"/>
        </w:rPr>
        <w:t>Can</w:t>
      </w:r>
      <w:r w:rsidRPr="00D8375C">
        <w:rPr>
          <w:sz w:val="20"/>
          <w:szCs w:val="20"/>
        </w:rPr>
        <w:t>/</w:t>
      </w:r>
      <w:r w:rsidRPr="00D8375C">
        <w:rPr>
          <w:sz w:val="20"/>
          <w:szCs w:val="20"/>
          <w:lang w:val="en-US"/>
        </w:rPr>
        <w:t>may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I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help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>?,</w:t>
      </w:r>
      <w:proofErr w:type="gramEnd"/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Should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have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any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questions</w:t>
      </w:r>
      <w:r w:rsidRPr="00D8375C">
        <w:rPr>
          <w:sz w:val="20"/>
          <w:szCs w:val="20"/>
        </w:rPr>
        <w:t xml:space="preserve">  . . .  ,  </w:t>
      </w:r>
      <w:r w:rsidRPr="00D8375C">
        <w:rPr>
          <w:sz w:val="20"/>
          <w:szCs w:val="20"/>
          <w:lang w:val="en-US"/>
        </w:rPr>
        <w:t>Should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need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any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further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information</w:t>
      </w:r>
      <w:r w:rsidRPr="00D8375C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D8375C">
        <w:rPr>
          <w:sz w:val="20"/>
          <w:szCs w:val="20"/>
          <w:lang w:val="en-US"/>
        </w:rPr>
        <w:t>like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love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hate</w:t>
      </w:r>
      <w:r w:rsidRPr="00D8375C">
        <w:rPr>
          <w:sz w:val="20"/>
          <w:szCs w:val="20"/>
        </w:rPr>
        <w:t xml:space="preserve">, </w:t>
      </w:r>
      <w:r w:rsidRPr="00D8375C">
        <w:rPr>
          <w:sz w:val="20"/>
          <w:szCs w:val="20"/>
          <w:lang w:val="en-US"/>
        </w:rPr>
        <w:t>enjoy</w:t>
      </w:r>
      <w:r w:rsidRPr="00D8375C">
        <w:rPr>
          <w:sz w:val="20"/>
          <w:szCs w:val="20"/>
        </w:rPr>
        <w:t xml:space="preserve"> и др.). Причастия I и II. Сослагательное наклонение. 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D8375C">
        <w:rPr>
          <w:sz w:val="20"/>
          <w:szCs w:val="20"/>
          <w:lang w:val="en-US"/>
        </w:rPr>
        <w:t>Could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please</w:t>
      </w:r>
      <w:r w:rsidRPr="00D8375C">
        <w:rPr>
          <w:sz w:val="20"/>
          <w:szCs w:val="20"/>
        </w:rPr>
        <w:t xml:space="preserve">  . . .</w:t>
      </w:r>
      <w:proofErr w:type="gramStart"/>
      <w:r w:rsidRPr="00D8375C">
        <w:rPr>
          <w:sz w:val="20"/>
          <w:szCs w:val="20"/>
        </w:rPr>
        <w:t xml:space="preserve"> ?</w:t>
      </w:r>
      <w:proofErr w:type="gramEnd"/>
      <w:r w:rsidRPr="00D8375C">
        <w:rPr>
          <w:sz w:val="20"/>
          <w:szCs w:val="20"/>
        </w:rPr>
        <w:t xml:space="preserve">,  </w:t>
      </w:r>
      <w:r w:rsidRPr="00D8375C">
        <w:rPr>
          <w:sz w:val="20"/>
          <w:szCs w:val="20"/>
          <w:lang w:val="en-US"/>
        </w:rPr>
        <w:t>Would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you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like</w:t>
      </w:r>
      <w:r w:rsidRPr="00D8375C">
        <w:rPr>
          <w:sz w:val="20"/>
          <w:szCs w:val="20"/>
        </w:rPr>
        <w:t xml:space="preserve"> . . . ?, </w:t>
      </w:r>
      <w:r w:rsidRPr="00D8375C">
        <w:rPr>
          <w:sz w:val="20"/>
          <w:szCs w:val="20"/>
          <w:lang w:val="en-US"/>
        </w:rPr>
        <w:t>Shall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I</w:t>
      </w:r>
      <w:r w:rsidRPr="00D8375C">
        <w:rPr>
          <w:sz w:val="20"/>
          <w:szCs w:val="20"/>
        </w:rPr>
        <w:t xml:space="preserve"> . . . ? и др.).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  <w:lang w:val="en-US"/>
        </w:rPr>
      </w:pPr>
      <w:r w:rsidRPr="00D8375C">
        <w:rPr>
          <w:sz w:val="20"/>
          <w:szCs w:val="20"/>
        </w:rPr>
        <w:tab/>
        <w:t>Условные предложения  I,  II  и  III  типов. Условные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предложения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в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официальной</w:t>
      </w:r>
      <w:r w:rsidRPr="00D8375C">
        <w:rPr>
          <w:sz w:val="20"/>
          <w:szCs w:val="20"/>
          <w:lang w:val="en-US"/>
        </w:rPr>
        <w:t xml:space="preserve"> </w:t>
      </w:r>
      <w:r w:rsidRPr="00D8375C">
        <w:rPr>
          <w:sz w:val="20"/>
          <w:szCs w:val="20"/>
        </w:rPr>
        <w:t>речи</w:t>
      </w:r>
      <w:r w:rsidRPr="00D8375C">
        <w:rPr>
          <w:sz w:val="20"/>
          <w:szCs w:val="20"/>
          <w:lang w:val="en-US"/>
        </w:rPr>
        <w:t xml:space="preserve"> (It would be highly appreciated if you could/can . . . </w:t>
      </w:r>
      <w:r w:rsidRPr="00D8375C">
        <w:rPr>
          <w:sz w:val="20"/>
          <w:szCs w:val="20"/>
        </w:rPr>
        <w:t>и</w:t>
      </w:r>
      <w:r w:rsidRPr="00D8375C">
        <w:rPr>
          <w:sz w:val="20"/>
          <w:szCs w:val="20"/>
          <w:lang w:val="en-US"/>
        </w:rPr>
        <w:t xml:space="preserve"> </w:t>
      </w:r>
      <w:proofErr w:type="spellStart"/>
      <w:r w:rsidRPr="00D8375C">
        <w:rPr>
          <w:sz w:val="20"/>
          <w:szCs w:val="20"/>
        </w:rPr>
        <w:t>др</w:t>
      </w:r>
      <w:proofErr w:type="spellEnd"/>
      <w:r w:rsidRPr="00D8375C">
        <w:rPr>
          <w:sz w:val="20"/>
          <w:szCs w:val="20"/>
          <w:lang w:val="en-US"/>
        </w:rPr>
        <w:t>.).</w:t>
      </w:r>
    </w:p>
    <w:p w:rsidR="00A71C70" w:rsidRPr="00D8375C" w:rsidRDefault="00A71C70" w:rsidP="00A71C70">
      <w:pPr>
        <w:ind w:left="9" w:right="120"/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ab/>
      </w:r>
      <w:r w:rsidRPr="00D8375C">
        <w:rPr>
          <w:sz w:val="20"/>
          <w:szCs w:val="20"/>
        </w:rPr>
        <w:t>Согласование времен. Прямая и косвенная речь.</w:t>
      </w:r>
    </w:p>
    <w:p w:rsidR="00A71C70" w:rsidRPr="00D8375C" w:rsidRDefault="00A71C70" w:rsidP="00A71C70">
      <w:pPr>
        <w:ind w:left="9" w:right="120"/>
        <w:jc w:val="both"/>
        <w:rPr>
          <w:b/>
          <w:sz w:val="20"/>
          <w:szCs w:val="20"/>
        </w:rPr>
      </w:pPr>
      <w:r w:rsidRPr="00D8375C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D8375C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i/>
          <w:sz w:val="20"/>
          <w:szCs w:val="20"/>
        </w:rPr>
      </w:pPr>
      <w:proofErr w:type="gramStart"/>
      <w:r w:rsidRPr="00D8375C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D8375C">
        <w:rPr>
          <w:sz w:val="20"/>
          <w:szCs w:val="20"/>
        </w:rPr>
        <w:t>15</w:t>
      </w:r>
      <w:r w:rsidRPr="00D8375C">
        <w:rPr>
          <w:color w:val="FF0000"/>
          <w:sz w:val="20"/>
          <w:szCs w:val="20"/>
        </w:rPr>
        <w:t>.</w:t>
      </w:r>
      <w:r w:rsidRPr="00D8375C">
        <w:rPr>
          <w:sz w:val="20"/>
          <w:szCs w:val="20"/>
        </w:rPr>
        <w:t xml:space="preserve">00.00 </w:t>
      </w:r>
      <w:r w:rsidR="00D8375C" w:rsidRPr="00D8375C">
        <w:rPr>
          <w:sz w:val="20"/>
          <w:szCs w:val="20"/>
        </w:rPr>
        <w:t xml:space="preserve">Машиностроение </w:t>
      </w:r>
      <w:r w:rsidRPr="00D8375C">
        <w:rPr>
          <w:sz w:val="20"/>
          <w:szCs w:val="20"/>
        </w:rPr>
        <w:t xml:space="preserve">по направлению подготовки </w:t>
      </w:r>
      <w:r w:rsidR="00F3714D" w:rsidRPr="00D8375C">
        <w:rPr>
          <w:sz w:val="20"/>
          <w:szCs w:val="20"/>
        </w:rPr>
        <w:t>15.01.</w:t>
      </w:r>
      <w:r w:rsidRPr="00D8375C">
        <w:rPr>
          <w:sz w:val="20"/>
          <w:szCs w:val="20"/>
        </w:rPr>
        <w:t>3</w:t>
      </w:r>
      <w:r w:rsidR="00F3714D" w:rsidRPr="00D8375C">
        <w:rPr>
          <w:sz w:val="20"/>
          <w:szCs w:val="20"/>
        </w:rPr>
        <w:t>1</w:t>
      </w:r>
      <w:r w:rsidRPr="00D8375C">
        <w:rPr>
          <w:sz w:val="20"/>
          <w:szCs w:val="20"/>
        </w:rPr>
        <w:t xml:space="preserve"> Мастер </w:t>
      </w:r>
      <w:r w:rsidR="00F3714D" w:rsidRPr="00D8375C">
        <w:rPr>
          <w:sz w:val="20"/>
          <w:szCs w:val="20"/>
        </w:rPr>
        <w:t>контрольно-измерительных приборов и</w:t>
      </w:r>
      <w:proofErr w:type="gramEnd"/>
      <w:r w:rsidR="00F3714D" w:rsidRPr="00D8375C">
        <w:rPr>
          <w:sz w:val="20"/>
          <w:szCs w:val="20"/>
        </w:rPr>
        <w:t xml:space="preserve"> автоматики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bookmarkStart w:id="0" w:name="sub_34"/>
      <w:r w:rsidRPr="00D8375C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1) для глухих, слабослышащих, позднооглохших обучающихся: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2)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нарушениями опорно-двигательного аппарата: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3)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расстройствами аутистического спектра: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</w:r>
      <w:bookmarkEnd w:id="0"/>
      <w:proofErr w:type="spellStart"/>
      <w:r w:rsidRPr="00D8375C">
        <w:rPr>
          <w:sz w:val="20"/>
          <w:szCs w:val="20"/>
        </w:rPr>
        <w:t>Метапредметные</w:t>
      </w:r>
      <w:proofErr w:type="spellEnd"/>
      <w:r w:rsidRPr="00D8375C">
        <w:rPr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lastRenderedPageBreak/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Метапредметные</w:t>
      </w:r>
      <w:proofErr w:type="spellEnd"/>
      <w:r w:rsidRPr="00D8375C">
        <w:rPr>
          <w:sz w:val="20"/>
          <w:szCs w:val="20"/>
        </w:rPr>
        <w:t xml:space="preserve"> результаты освоения адаптированной основной образовательной программы должны отражать: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1) для глухих, слабослышащих, позднооглохших обучающихся: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D8375C">
        <w:rPr>
          <w:sz w:val="20"/>
          <w:szCs w:val="20"/>
        </w:rPr>
        <w:t>аграмматизмов</w:t>
      </w:r>
      <w:proofErr w:type="spellEnd"/>
      <w:r w:rsidRPr="00D8375C">
        <w:rPr>
          <w:sz w:val="20"/>
          <w:szCs w:val="20"/>
        </w:rPr>
        <w:t>) в письменной и устной речи;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2) для </w:t>
      </w:r>
      <w:proofErr w:type="gramStart"/>
      <w:r w:rsidRPr="00D8375C">
        <w:rPr>
          <w:sz w:val="20"/>
          <w:szCs w:val="20"/>
        </w:rPr>
        <w:t>обучающихся</w:t>
      </w:r>
      <w:proofErr w:type="gramEnd"/>
      <w:r w:rsidRPr="00D8375C">
        <w:rPr>
          <w:sz w:val="20"/>
          <w:szCs w:val="20"/>
        </w:rPr>
        <w:t xml:space="preserve"> с расстройствами аутентического спектра: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оценивать результат своей деятельности в соответствии с заданными эталонами при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овладение умением активного использования знаково-символических сре</w:t>
      </w:r>
      <w:proofErr w:type="gramStart"/>
      <w:r w:rsidRPr="00D8375C">
        <w:rPr>
          <w:sz w:val="20"/>
          <w:szCs w:val="20"/>
        </w:rPr>
        <w:t>дств дл</w:t>
      </w:r>
      <w:proofErr w:type="gramEnd"/>
      <w:r w:rsidRPr="00D8375C">
        <w:rPr>
          <w:sz w:val="20"/>
          <w:szCs w:val="20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D8375C">
        <w:rPr>
          <w:sz w:val="20"/>
          <w:szCs w:val="20"/>
        </w:rPr>
        <w:t>тьютора</w:t>
      </w:r>
      <w:proofErr w:type="spellEnd"/>
      <w:r w:rsidRPr="00D8375C">
        <w:rPr>
          <w:sz w:val="20"/>
          <w:szCs w:val="20"/>
        </w:rPr>
        <w:t>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- достижение порогового уровня владения иностранным языком, позволяющего выпускникам общаться в устной и письменной </w:t>
      </w:r>
      <w:proofErr w:type="gramStart"/>
      <w:r w:rsidRPr="00D8375C">
        <w:rPr>
          <w:sz w:val="20"/>
          <w:szCs w:val="20"/>
        </w:rPr>
        <w:t>формах</w:t>
      </w:r>
      <w:proofErr w:type="gramEnd"/>
      <w:r w:rsidRPr="00D8375C">
        <w:rPr>
          <w:sz w:val="20"/>
          <w:szCs w:val="20"/>
        </w:rPr>
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A71C70" w:rsidRPr="00D8375C" w:rsidRDefault="00A71C70" w:rsidP="00A71C70">
      <w:pPr>
        <w:tabs>
          <w:tab w:val="left" w:pos="26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A71C70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8375C" w:rsidRP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максимальной учебной нагрузки </w:t>
      </w:r>
      <w:proofErr w:type="gramStart"/>
      <w:r w:rsidRPr="00D8375C">
        <w:rPr>
          <w:sz w:val="20"/>
          <w:szCs w:val="20"/>
        </w:rPr>
        <w:t>обучающегося</w:t>
      </w:r>
      <w:proofErr w:type="gramEnd"/>
      <w:r w:rsidRPr="00D8375C">
        <w:rPr>
          <w:sz w:val="20"/>
          <w:szCs w:val="20"/>
        </w:rPr>
        <w:t xml:space="preserve"> </w:t>
      </w:r>
      <w:r w:rsidR="000F3D5C" w:rsidRPr="00D8375C">
        <w:rPr>
          <w:sz w:val="20"/>
          <w:szCs w:val="20"/>
        </w:rPr>
        <w:t>171 час</w:t>
      </w:r>
      <w:r w:rsidRPr="00D8375C">
        <w:rPr>
          <w:sz w:val="20"/>
          <w:szCs w:val="20"/>
        </w:rPr>
        <w:t>, в том числе: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D8375C">
        <w:rPr>
          <w:sz w:val="20"/>
          <w:szCs w:val="20"/>
        </w:rPr>
        <w:t>обучающегося</w:t>
      </w:r>
      <w:proofErr w:type="gramEnd"/>
      <w:r w:rsidRPr="00D8375C">
        <w:rPr>
          <w:sz w:val="20"/>
          <w:szCs w:val="20"/>
        </w:rPr>
        <w:t xml:space="preserve"> 171</w:t>
      </w:r>
      <w:r w:rsidR="003425F8" w:rsidRPr="00D8375C">
        <w:rPr>
          <w:sz w:val="20"/>
          <w:szCs w:val="20"/>
        </w:rPr>
        <w:t xml:space="preserve"> час.</w:t>
      </w:r>
    </w:p>
    <w:p w:rsidR="00A71C70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8375C" w:rsidRPr="00D8375C" w:rsidRDefault="00D8375C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2. СТРУКТУРА И СОДЕРЖАНИЕ УЧЕБНОЙ ДИСЦИПЛИНЫ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8375C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71C70" w:rsidRPr="00D8375C" w:rsidTr="000E5232">
        <w:trPr>
          <w:trHeight w:val="460"/>
        </w:trPr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A71C70" w:rsidRPr="00D8375C" w:rsidTr="000E5232">
        <w:trPr>
          <w:trHeight w:val="285"/>
        </w:trPr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171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142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A71C70" w:rsidP="000E5232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A71C70" w:rsidRPr="00D8375C" w:rsidTr="000E5232">
        <w:tc>
          <w:tcPr>
            <w:tcW w:w="7904" w:type="dxa"/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выполнение упражнений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написание сообщения</w:t>
            </w:r>
          </w:p>
          <w:p w:rsidR="00A71C70" w:rsidRPr="00D8375C" w:rsidRDefault="00A71C70" w:rsidP="000E5232">
            <w:pPr>
              <w:jc w:val="both"/>
              <w:rPr>
                <w:i/>
                <w:sz w:val="20"/>
                <w:szCs w:val="20"/>
              </w:rPr>
            </w:pPr>
            <w:r w:rsidRPr="00D8375C">
              <w:rPr>
                <w:i/>
                <w:sz w:val="20"/>
                <w:szCs w:val="20"/>
              </w:rPr>
              <w:t>написание резюме</w:t>
            </w:r>
          </w:p>
        </w:tc>
        <w:tc>
          <w:tcPr>
            <w:tcW w:w="1800" w:type="dxa"/>
            <w:shd w:val="clear" w:color="auto" w:fill="auto"/>
          </w:tcPr>
          <w:p w:rsidR="00A71C70" w:rsidRPr="00D8375C" w:rsidRDefault="000F3D5C" w:rsidP="000E5232">
            <w:pPr>
              <w:jc w:val="center"/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A71C70" w:rsidRPr="00D8375C" w:rsidTr="000E5232">
        <w:tc>
          <w:tcPr>
            <w:tcW w:w="9704" w:type="dxa"/>
            <w:gridSpan w:val="2"/>
            <w:shd w:val="clear" w:color="auto" w:fill="auto"/>
          </w:tcPr>
          <w:p w:rsidR="00A71C70" w:rsidRPr="00D8375C" w:rsidRDefault="00A71C70" w:rsidP="000E5232">
            <w:pPr>
              <w:rPr>
                <w:i/>
                <w:iCs/>
                <w:sz w:val="20"/>
                <w:szCs w:val="20"/>
              </w:rPr>
            </w:pPr>
            <w:r w:rsidRPr="00D8375C">
              <w:rPr>
                <w:i/>
                <w:iCs/>
                <w:color w:val="FF0000"/>
                <w:sz w:val="20"/>
                <w:szCs w:val="20"/>
              </w:rPr>
              <w:t>Итоговая</w:t>
            </w:r>
            <w:r w:rsidRPr="00D8375C">
              <w:rPr>
                <w:i/>
                <w:iCs/>
                <w:sz w:val="20"/>
                <w:szCs w:val="20"/>
              </w:rPr>
              <w:t xml:space="preserve"> аттестация в форме дифференцированного зачета</w:t>
            </w: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A71C70" w:rsidRPr="00D8375C" w:rsidSect="00D8375C">
          <w:footerReference w:type="even" r:id="rId8"/>
          <w:footerReference w:type="default" r:id="rId9"/>
          <w:pgSz w:w="11906" w:h="16838"/>
          <w:pgMar w:top="964" w:right="851" w:bottom="964" w:left="1701" w:header="708" w:footer="708" w:gutter="0"/>
          <w:cols w:space="720"/>
        </w:sectPr>
      </w:pPr>
      <w:r w:rsidRPr="00D8375C">
        <w:rPr>
          <w:sz w:val="20"/>
          <w:szCs w:val="20"/>
        </w:rPr>
        <w:t xml:space="preserve"> </w:t>
      </w:r>
    </w:p>
    <w:p w:rsidR="00A71C70" w:rsidRPr="00D8375C" w:rsidRDefault="00A71C70" w:rsidP="00A71C70">
      <w:pPr>
        <w:spacing w:after="35" w:line="259" w:lineRule="auto"/>
        <w:ind w:left="10" w:right="336" w:hanging="10"/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D8375C">
        <w:rPr>
          <w:b/>
          <w:caps/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 xml:space="preserve">Иностранный язык 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D8375C">
        <w:rPr>
          <w:b/>
          <w:caps/>
          <w:sz w:val="20"/>
          <w:szCs w:val="20"/>
        </w:rPr>
        <w:t xml:space="preserve">  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364"/>
        <w:gridCol w:w="9477"/>
        <w:gridCol w:w="1134"/>
        <w:gridCol w:w="1276"/>
      </w:tblGrid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D8375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8375C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D8375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1.</w:t>
            </w:r>
          </w:p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 xml:space="preserve">Ситуации официального общения 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Ситуации неофициального общения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Составление минидиалогов «Знакомство»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  <w:p w:rsidR="00E47271" w:rsidRPr="00D8375C" w:rsidRDefault="00E47271" w:rsidP="00E47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«Профессии»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«Семья»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Составление генеалогического древа и /или рассказа о своей семье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Работа с материалом по теме «Времена английского языка – времена </w:t>
            </w:r>
            <w:r w:rsidRPr="00D8375C">
              <w:rPr>
                <w:bCs/>
                <w:sz w:val="20"/>
                <w:szCs w:val="20"/>
                <w:lang w:val="en-US"/>
              </w:rPr>
              <w:t>Simple</w:t>
            </w:r>
            <w:r w:rsidRPr="00D8375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1.4.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собственного дома, учебного заведения (обстановка, условия жизни, техника, оборудование)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E47271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D8375C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Грамматика: оборот </w:t>
            </w:r>
            <w:r w:rsidRPr="00D8375C">
              <w:rPr>
                <w:b/>
                <w:sz w:val="20"/>
                <w:szCs w:val="20"/>
                <w:lang w:val="en-US"/>
              </w:rPr>
              <w:t>there</w:t>
            </w:r>
            <w:r w:rsidRPr="00D8375C">
              <w:rPr>
                <w:b/>
                <w:sz w:val="20"/>
                <w:szCs w:val="20"/>
              </w:rPr>
              <w:t xml:space="preserve"> </w:t>
            </w:r>
            <w:r w:rsidRPr="00D8375C">
              <w:rPr>
                <w:b/>
                <w:sz w:val="20"/>
                <w:szCs w:val="20"/>
                <w:lang w:val="en-US"/>
              </w:rPr>
              <w:t>is</w:t>
            </w:r>
            <w:r w:rsidRPr="00D8375C">
              <w:rPr>
                <w:b/>
                <w:sz w:val="20"/>
                <w:szCs w:val="20"/>
              </w:rPr>
              <w:t>/</w:t>
            </w:r>
            <w:r w:rsidRPr="00D8375C">
              <w:rPr>
                <w:b/>
                <w:sz w:val="20"/>
                <w:szCs w:val="20"/>
                <w:lang w:val="en-US"/>
              </w:rPr>
              <w:t>there</w:t>
            </w:r>
            <w:r w:rsidRPr="00D8375C">
              <w:rPr>
                <w:b/>
                <w:sz w:val="20"/>
                <w:szCs w:val="20"/>
              </w:rPr>
              <w:t xml:space="preserve"> </w:t>
            </w:r>
            <w:r w:rsidRPr="00D8375C">
              <w:rPr>
                <w:b/>
                <w:sz w:val="20"/>
                <w:szCs w:val="20"/>
                <w:lang w:val="en-US"/>
              </w:rPr>
              <w:t>are</w:t>
            </w:r>
            <w:r w:rsidRPr="00D8375C">
              <w:rPr>
                <w:b/>
                <w:sz w:val="20"/>
                <w:szCs w:val="20"/>
              </w:rPr>
              <w:t>, множественное число существительных, предлоги места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D8375C">
              <w:rPr>
                <w:bCs/>
                <w:sz w:val="20"/>
                <w:szCs w:val="20"/>
                <w:lang w:val="en-US"/>
              </w:rPr>
              <w:t>there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is</w:t>
            </w:r>
            <w:r w:rsidRPr="00D8375C">
              <w:rPr>
                <w:bCs/>
                <w:sz w:val="20"/>
                <w:szCs w:val="20"/>
              </w:rPr>
              <w:t>/</w:t>
            </w:r>
            <w:r w:rsidRPr="00D8375C">
              <w:rPr>
                <w:bCs/>
                <w:sz w:val="20"/>
                <w:szCs w:val="20"/>
                <w:lang w:val="en-US"/>
              </w:rPr>
              <w:t>there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are</w:t>
            </w:r>
            <w:r w:rsidRPr="00D8375C">
              <w:rPr>
                <w:bCs/>
                <w:sz w:val="20"/>
                <w:szCs w:val="20"/>
              </w:rPr>
              <w:t>», «Множественное число существительных», «Притяжательный падеж существительных», «Предлоги места»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текстом «Наша квартира»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«Как рассказать о своем доме»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Описание своего учебного заведения по образцу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  <w:r w:rsidR="00E47271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1.5.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«Прилагательные и наречия: степени сравнения»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 «Модальные глаголы и их эквиваленты»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на лексический и / или грамматический материал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1.6.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Грамматика: числительные, вопросы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47271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</w:t>
            </w:r>
            <w:r w:rsidR="00E47271" w:rsidRPr="00D8375C">
              <w:rPr>
                <w:sz w:val="20"/>
                <w:szCs w:val="20"/>
              </w:rPr>
              <w:t>Числительные»</w:t>
            </w:r>
          </w:p>
          <w:p w:rsidR="00A71C70" w:rsidRPr="00D8375C" w:rsidRDefault="00E47271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A71C70" w:rsidRPr="00D8375C">
              <w:rPr>
                <w:sz w:val="20"/>
                <w:szCs w:val="20"/>
              </w:rPr>
              <w:t>«Вопросы»</w:t>
            </w:r>
          </w:p>
          <w:p w:rsidR="00A71C70" w:rsidRPr="00D8375C" w:rsidRDefault="00A71C70" w:rsidP="00E47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Работа с материалом по теме «Хобби, досуг»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94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AB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="00AB1893">
              <w:rPr>
                <w:b/>
                <w:bCs/>
                <w:sz w:val="20"/>
                <w:szCs w:val="20"/>
              </w:rPr>
              <w:t xml:space="preserve">   </w:t>
            </w:r>
            <w:r w:rsidRPr="00D8375C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2.1.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</w:t>
            </w:r>
            <w:r w:rsidRPr="00D8375C">
              <w:rPr>
                <w:sz w:val="20"/>
                <w:szCs w:val="20"/>
              </w:rPr>
              <w:t>Специальные вопросы»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D8375C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Работа с материалом по теме «Местоположение объекта»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Работа с материалом по теме «Как добраться </w:t>
            </w:r>
            <w:proofErr w:type="gramStart"/>
            <w:r w:rsidRPr="00D8375C">
              <w:rPr>
                <w:sz w:val="20"/>
                <w:szCs w:val="20"/>
              </w:rPr>
              <w:t>до</w:t>
            </w:r>
            <w:proofErr w:type="gramEnd"/>
            <w:r w:rsidRPr="00D8375C">
              <w:rPr>
                <w:sz w:val="20"/>
                <w:szCs w:val="20"/>
              </w:rPr>
              <w:t xml:space="preserve">…?»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Традиции в питании, магазины и покупки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lot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of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much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little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little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a</w:t>
            </w:r>
            <w:r w:rsidRPr="00D8375C">
              <w:rPr>
                <w:bCs/>
                <w:sz w:val="20"/>
                <w:szCs w:val="20"/>
              </w:rPr>
              <w:t xml:space="preserve"> </w:t>
            </w:r>
            <w:r w:rsidRPr="00D8375C">
              <w:rPr>
                <w:bCs/>
                <w:sz w:val="20"/>
                <w:szCs w:val="20"/>
                <w:lang w:val="en-US"/>
              </w:rPr>
              <w:t>few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few</w:t>
            </w:r>
            <w:r w:rsidRPr="00D8375C">
              <w:rPr>
                <w:bCs/>
                <w:sz w:val="20"/>
                <w:szCs w:val="20"/>
              </w:rPr>
              <w:t xml:space="preserve"> с существительными</w:t>
            </w:r>
            <w:r w:rsidRPr="00D8375C">
              <w:rPr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</w:t>
            </w:r>
            <w:r w:rsidRPr="00D8375C">
              <w:rPr>
                <w:sz w:val="20"/>
                <w:szCs w:val="20"/>
              </w:rPr>
              <w:t xml:space="preserve"> «Местоимения», «Времена группы </w:t>
            </w:r>
            <w:r w:rsidRPr="00D8375C">
              <w:rPr>
                <w:sz w:val="20"/>
                <w:szCs w:val="20"/>
                <w:lang w:val="en-US"/>
              </w:rPr>
              <w:t>Continuous</w:t>
            </w:r>
            <w:r w:rsidRPr="00D8375C">
              <w:rPr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темам «Еда», «Магазины, товары»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Контроль знания пройденного материала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«Физкультура, спорт, здоровый образ жизни»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«Виды спорта»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«Здоровый образ жизни»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  <w:r w:rsidR="0094381A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2.4.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Выполнение упражнений «Времена группы </w:t>
            </w:r>
            <w:r w:rsidRPr="00D8375C">
              <w:rPr>
                <w:bCs/>
                <w:sz w:val="20"/>
                <w:szCs w:val="20"/>
                <w:lang w:val="en-US"/>
              </w:rPr>
              <w:t>Perfect</w:t>
            </w:r>
            <w:r w:rsidRPr="00D8375C">
              <w:rPr>
                <w:bCs/>
                <w:sz w:val="20"/>
                <w:szCs w:val="20"/>
              </w:rPr>
              <w:t>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на грамматический материал «Времена глагола»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«Родной город»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</w:tcPr>
          <w:p w:rsidR="00A71C70" w:rsidRPr="00D8375C" w:rsidRDefault="00A71C70" w:rsidP="00AB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3.</w:t>
            </w:r>
            <w:r w:rsidR="00AB1893">
              <w:rPr>
                <w:b/>
                <w:bCs/>
                <w:sz w:val="20"/>
                <w:szCs w:val="20"/>
              </w:rPr>
              <w:t xml:space="preserve">   </w:t>
            </w:r>
            <w:r w:rsidRPr="00D8375C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3.1.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Россия – моя Родина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«Инфинитив»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«Российская федерация»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«Москва»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Сообщение об одном из городов России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3.2.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Англоговорящие страны (географическое положение, климат и др.)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1F3597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Знакомство с англоязычными странами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 xml:space="preserve">Работа с материалом по теме «Англоговорящие страны»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«Артикли»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«Приметы и суеверия народов России и англоговорящих стран»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«Герундий»</w:t>
            </w:r>
          </w:p>
          <w:p w:rsidR="00A71C70" w:rsidRPr="00D8375C" w:rsidRDefault="00A71C70" w:rsidP="00857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lastRenderedPageBreak/>
              <w:t xml:space="preserve">Выполнение заданий «Причастие </w:t>
            </w:r>
            <w:r w:rsidRPr="00D8375C">
              <w:rPr>
                <w:bCs/>
                <w:sz w:val="20"/>
                <w:szCs w:val="20"/>
                <w:lang w:val="en-US"/>
              </w:rPr>
              <w:t>I</w:t>
            </w:r>
            <w:r w:rsidRPr="00D8375C">
              <w:rPr>
                <w:bCs/>
                <w:sz w:val="20"/>
                <w:szCs w:val="20"/>
              </w:rPr>
              <w:t xml:space="preserve">, </w:t>
            </w:r>
            <w:r w:rsidRPr="00D8375C">
              <w:rPr>
                <w:bCs/>
                <w:sz w:val="20"/>
                <w:szCs w:val="20"/>
                <w:lang w:val="en-US"/>
              </w:rPr>
              <w:t>II</w:t>
            </w:r>
            <w:r w:rsidRPr="00D8375C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1F3597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 xml:space="preserve">2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</w:p>
          <w:p w:rsidR="00A71C70" w:rsidRPr="00D8375C" w:rsidRDefault="00A71C70" w:rsidP="00857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 w:val="restart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lastRenderedPageBreak/>
              <w:t>Раздел 4.</w:t>
            </w:r>
          </w:p>
          <w:p w:rsidR="00D8375C" w:rsidRPr="00D8375C" w:rsidRDefault="00D8375C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Мир вокруг нас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4.1.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1276" w:type="dxa"/>
            <w:vMerge/>
            <w:shd w:val="clear" w:color="auto" w:fill="BFBFBF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Виды искусств</w:t>
            </w:r>
          </w:p>
        </w:tc>
        <w:tc>
          <w:tcPr>
            <w:tcW w:w="1134" w:type="dxa"/>
            <w:vMerge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sz w:val="20"/>
                <w:szCs w:val="20"/>
              </w:rPr>
              <w:t>Работа с материалом по теме «Виды искусств»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Выполнение заданий «Сослагательное наклонение»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Работа с материалом по теме «Виды искусств»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Выполнение заданий «Условные придаточные предложения»</w:t>
            </w: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Человек и природа, экология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материалом по теме «Человек и природа»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«Природные катаклизмы»</w:t>
            </w:r>
          </w:p>
          <w:p w:rsidR="00D97CB4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Отработка материала по теме «Экологические проблемы»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упражнений «Экология родного города»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97CB4" w:rsidRPr="00D8375C" w:rsidRDefault="00D97CB4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</w:t>
            </w:r>
            <w:r w:rsidR="001F3597" w:rsidRPr="00D8375C">
              <w:rPr>
                <w:bCs/>
                <w:i/>
                <w:sz w:val="20"/>
                <w:szCs w:val="20"/>
              </w:rPr>
              <w:t xml:space="preserve"> 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4.3</w:t>
            </w:r>
          </w:p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Век живи – век учись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«Сложное дополнение»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«Образование»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«Образование за рубежом»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BFBFB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 w:val="restart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Раздел 5.</w:t>
            </w:r>
          </w:p>
          <w:p w:rsidR="00D8375C" w:rsidRPr="00D8375C" w:rsidRDefault="00D8375C" w:rsidP="000E5232">
            <w:pPr>
              <w:ind w:left="108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Наука и техника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5.1.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Научно-технический прогресс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36</w:t>
            </w:r>
          </w:p>
        </w:tc>
        <w:tc>
          <w:tcPr>
            <w:tcW w:w="1276" w:type="dxa"/>
            <w:vMerge/>
            <w:shd w:val="clear" w:color="auto" w:fill="BFBFBF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Роль технического прогресса</w:t>
            </w:r>
          </w:p>
        </w:tc>
        <w:tc>
          <w:tcPr>
            <w:tcW w:w="1134" w:type="dxa"/>
            <w:vMerge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8375C" w:rsidRPr="00D8375C" w:rsidTr="00D8375C">
        <w:trPr>
          <w:trHeight w:val="20"/>
        </w:trPr>
        <w:tc>
          <w:tcPr>
            <w:tcW w:w="3059" w:type="dxa"/>
            <w:vMerge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Выполнение упражнений по теме «Научно-технический прогресс»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текстом по теме «Достижения и инновации в области науки и техники»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Выполнение заданий на пройденный лексический и грамматический материал 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Контроль знания пройденного материала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 xml:space="preserve">Работа с материалом по теме «История одного изобретения» </w:t>
            </w:r>
          </w:p>
        </w:tc>
        <w:tc>
          <w:tcPr>
            <w:tcW w:w="1134" w:type="dxa"/>
            <w:shd w:val="clear" w:color="auto" w:fill="auto"/>
          </w:tcPr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D8375C" w:rsidRPr="00D8375C" w:rsidRDefault="00D8375C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rPr>
                <w:sz w:val="20"/>
                <w:szCs w:val="20"/>
              </w:rPr>
            </w:pPr>
          </w:p>
          <w:p w:rsidR="00D8375C" w:rsidRPr="00D8375C" w:rsidRDefault="00D8375C" w:rsidP="000E5232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5.2.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Машины и механизмы. Промышленное оборудование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Рабочее оборудование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материалом по теме «Машины и механизмы»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Выполнение заданий по теме «Сложное подлежащее»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FBFBF"/>
          </w:tcPr>
          <w:p w:rsidR="00A71C70" w:rsidRPr="00D8375C" w:rsidRDefault="00A71C70" w:rsidP="000E5232">
            <w:pPr>
              <w:rPr>
                <w:sz w:val="20"/>
                <w:szCs w:val="20"/>
              </w:rPr>
            </w:pPr>
          </w:p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 w:val="restart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Тема 5.3.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Современные компьютерные технологии в профессиональной деятельности</w:t>
            </w: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Функции компьютеров</w:t>
            </w:r>
          </w:p>
        </w:tc>
        <w:tc>
          <w:tcPr>
            <w:tcW w:w="1134" w:type="dxa"/>
            <w:vMerge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477" w:type="dxa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Профессиональная деятельность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71C70" w:rsidRPr="00D8375C" w:rsidTr="00D8375C">
        <w:trPr>
          <w:trHeight w:val="20"/>
        </w:trPr>
        <w:tc>
          <w:tcPr>
            <w:tcW w:w="3059" w:type="dxa"/>
            <w:vMerge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841" w:type="dxa"/>
            <w:gridSpan w:val="2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D8375C">
              <w:rPr>
                <w:b/>
                <w:bCs/>
                <w:sz w:val="20"/>
                <w:szCs w:val="20"/>
              </w:rPr>
              <w:br/>
            </w:r>
            <w:r w:rsidRPr="00D8375C">
              <w:rPr>
                <w:bCs/>
                <w:sz w:val="20"/>
                <w:szCs w:val="20"/>
              </w:rPr>
              <w:t>Работа с текстом по теме «Современные компьютерные технологии»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Работа с материалом по теме «Работа»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8375C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  <w:p w:rsidR="00A71C70" w:rsidRPr="00D8375C" w:rsidRDefault="0099737D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6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4</w:t>
            </w:r>
          </w:p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BFBFBF"/>
          </w:tcPr>
          <w:p w:rsidR="00A71C70" w:rsidRPr="00D8375C" w:rsidRDefault="00A71C70" w:rsidP="000E5232">
            <w:pPr>
              <w:rPr>
                <w:bCs/>
                <w:i/>
                <w:sz w:val="20"/>
                <w:szCs w:val="20"/>
              </w:rPr>
            </w:pPr>
          </w:p>
        </w:tc>
      </w:tr>
      <w:tr w:rsidR="00A71C70" w:rsidRPr="00D8375C" w:rsidTr="00D8375C">
        <w:trPr>
          <w:trHeight w:val="20"/>
        </w:trPr>
        <w:tc>
          <w:tcPr>
            <w:tcW w:w="12900" w:type="dxa"/>
            <w:gridSpan w:val="3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A71C70" w:rsidRPr="00D8375C" w:rsidRDefault="000F3D5C" w:rsidP="00D83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D8375C">
              <w:rPr>
                <w:bCs/>
                <w:i/>
                <w:sz w:val="20"/>
                <w:szCs w:val="20"/>
              </w:rPr>
              <w:t>171</w:t>
            </w:r>
          </w:p>
        </w:tc>
        <w:tc>
          <w:tcPr>
            <w:tcW w:w="1276" w:type="dxa"/>
            <w:shd w:val="clear" w:color="auto" w:fill="FFFFFF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71C70" w:rsidRPr="00D8375C" w:rsidSect="00D8375C">
          <w:pgSz w:w="16840" w:h="11907" w:orient="landscape"/>
          <w:pgMar w:top="964" w:right="851" w:bottom="964" w:left="1701" w:header="709" w:footer="709" w:gutter="0"/>
          <w:cols w:space="720"/>
        </w:sect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2.3. Содержание учебной дисциплины</w:t>
      </w:r>
      <w:r w:rsidRPr="00D8375C">
        <w:rPr>
          <w:b/>
          <w:caps/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>Иностранный язык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Раздел 1. </w:t>
      </w:r>
      <w:r w:rsidRPr="00D8375C">
        <w:rPr>
          <w:sz w:val="20"/>
          <w:szCs w:val="20"/>
        </w:rPr>
        <w:t>Личные данные</w:t>
      </w:r>
    </w:p>
    <w:p w:rsidR="00A71C70" w:rsidRPr="00D8375C" w:rsidRDefault="00A71C70" w:rsidP="00A71C70">
      <w:pPr>
        <w:jc w:val="center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Тема 1.1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Составление минидиалогов по теме «Знакомство»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повторение фонетического и грамматического материала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jc w:val="center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Тема 1.2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Описание человека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Выполнение заданий по теме «Описание человека»</w:t>
      </w:r>
    </w:p>
    <w:p w:rsidR="003425F8" w:rsidRPr="00D8375C" w:rsidRDefault="003425F8" w:rsidP="00A71C70">
      <w:pPr>
        <w:rPr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Выполнение заданий по теме «Профессии»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Самостоятельная работа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D8375C">
        <w:rPr>
          <w:color w:val="000000" w:themeColor="text1"/>
          <w:sz w:val="20"/>
          <w:szCs w:val="20"/>
        </w:rPr>
        <w:t>.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Тема 1.3</w:t>
      </w:r>
      <w:r w:rsidRPr="00D8375C">
        <w:rPr>
          <w:sz w:val="20"/>
          <w:szCs w:val="20"/>
        </w:rPr>
        <w:t xml:space="preserve"> Семья, семейные отношения, домашние обязанности</w:t>
      </w:r>
    </w:p>
    <w:p w:rsidR="00A71C70" w:rsidRPr="00D8375C" w:rsidRDefault="00A71C70" w:rsidP="00A71C70">
      <w:pPr>
        <w:rPr>
          <w:sz w:val="20"/>
          <w:szCs w:val="20"/>
        </w:rPr>
      </w:pPr>
      <w:r w:rsidRPr="00D8375C">
        <w:rPr>
          <w:sz w:val="20"/>
          <w:szCs w:val="20"/>
        </w:rPr>
        <w:t xml:space="preserve">Лексический материал по теме «Семья», грамматика: времена группы </w:t>
      </w:r>
      <w:r w:rsidRPr="00D8375C">
        <w:rPr>
          <w:sz w:val="20"/>
          <w:szCs w:val="20"/>
          <w:lang w:val="en-US"/>
        </w:rPr>
        <w:t>Simple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заданий по теме «Семья»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Составление генеалогического древа и / или рассказа о своей семье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«Времена английского языка – времена </w:t>
      </w:r>
      <w:r w:rsidRPr="00D8375C">
        <w:rPr>
          <w:bCs/>
          <w:sz w:val="20"/>
          <w:szCs w:val="20"/>
          <w:lang w:val="en-US"/>
        </w:rPr>
        <w:t>Simple</w:t>
      </w:r>
      <w:r w:rsidRPr="00D8375C">
        <w:rPr>
          <w:bCs/>
          <w:sz w:val="20"/>
          <w:szCs w:val="20"/>
        </w:rPr>
        <w:t>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D8375C">
        <w:rPr>
          <w:color w:val="000000" w:themeColor="text1"/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1.4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Описание собственного дома  и учебного заведения (здание, обстановка, условия жизни, техника, оборудование)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D8375C">
        <w:rPr>
          <w:color w:val="000000" w:themeColor="text1"/>
          <w:sz w:val="20"/>
          <w:szCs w:val="20"/>
          <w:lang w:val="en-US"/>
        </w:rPr>
        <w:t>there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color w:val="000000" w:themeColor="text1"/>
          <w:sz w:val="20"/>
          <w:szCs w:val="20"/>
          <w:lang w:val="en-US"/>
        </w:rPr>
        <w:t>is</w:t>
      </w:r>
      <w:r w:rsidRPr="00D8375C">
        <w:rPr>
          <w:color w:val="000000" w:themeColor="text1"/>
          <w:sz w:val="20"/>
          <w:szCs w:val="20"/>
        </w:rPr>
        <w:t>/</w:t>
      </w:r>
      <w:r w:rsidRPr="00D8375C">
        <w:rPr>
          <w:color w:val="000000" w:themeColor="text1"/>
          <w:sz w:val="20"/>
          <w:szCs w:val="20"/>
          <w:lang w:val="en-US"/>
        </w:rPr>
        <w:t>there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color w:val="000000" w:themeColor="text1"/>
          <w:sz w:val="20"/>
          <w:szCs w:val="20"/>
          <w:lang w:val="en-US"/>
        </w:rPr>
        <w:t>are</w:t>
      </w:r>
      <w:r w:rsidRPr="00D8375C">
        <w:rPr>
          <w:color w:val="000000" w:themeColor="text1"/>
          <w:sz w:val="20"/>
          <w:szCs w:val="20"/>
        </w:rPr>
        <w:t>, множественное число существительных, предлоги места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 xml:space="preserve">Выполнение грамматических упражнений «Оборот </w:t>
      </w:r>
      <w:r w:rsidRPr="00D8375C">
        <w:rPr>
          <w:bCs/>
          <w:sz w:val="20"/>
          <w:szCs w:val="20"/>
          <w:lang w:val="en-US"/>
        </w:rPr>
        <w:t>there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is</w:t>
      </w:r>
      <w:r w:rsidRPr="00D8375C">
        <w:rPr>
          <w:bCs/>
          <w:sz w:val="20"/>
          <w:szCs w:val="20"/>
        </w:rPr>
        <w:t>/</w:t>
      </w:r>
      <w:r w:rsidRPr="00D8375C">
        <w:rPr>
          <w:bCs/>
          <w:sz w:val="20"/>
          <w:szCs w:val="20"/>
          <w:lang w:val="en-US"/>
        </w:rPr>
        <w:t>there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are</w:t>
      </w:r>
      <w:r w:rsidRPr="00D8375C">
        <w:rPr>
          <w:bCs/>
          <w:sz w:val="20"/>
          <w:szCs w:val="20"/>
        </w:rPr>
        <w:t>», «Множественное число существительных», «Предлоги места»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текстом «Наша квартира»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«Как рассказать о своем доме»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sz w:val="20"/>
          <w:szCs w:val="20"/>
        </w:rPr>
        <w:t>О</w:t>
      </w:r>
      <w:r w:rsidRPr="00D8375C">
        <w:rPr>
          <w:bCs/>
          <w:color w:val="000000" w:themeColor="text1"/>
          <w:sz w:val="20"/>
          <w:szCs w:val="20"/>
        </w:rPr>
        <w:t>писание своего учебного заведения по образцу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1.5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колледжа», грамматика «Прилагательные и наречия, модальные глаголы»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«Прилагательные и наречия: степени сравнения»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«Модальные глаголы и их эквиваленты»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на лексический и / или грамматический материал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A71C70" w:rsidRPr="00D8375C" w:rsidRDefault="00A71C70" w:rsidP="00A71C70">
      <w:pPr>
        <w:jc w:val="center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1.6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Хобби, досуг</w:t>
      </w:r>
    </w:p>
    <w:p w:rsidR="00A71C70" w:rsidRPr="00D8375C" w:rsidRDefault="00A71C70" w:rsidP="00A71C70">
      <w:pPr>
        <w:rPr>
          <w:b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Лексический материал по теме «Хобби, досуг», грамматика: «Числительные, вопросы»</w:t>
      </w:r>
      <w:r w:rsidRPr="00D8375C">
        <w:rPr>
          <w:b/>
          <w:color w:val="000000" w:themeColor="text1"/>
          <w:sz w:val="20"/>
          <w:szCs w:val="20"/>
        </w:rPr>
        <w:t xml:space="preserve"> </w:t>
      </w:r>
    </w:p>
    <w:p w:rsidR="003425F8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Выполнение упражнений «</w:t>
      </w:r>
      <w:r w:rsidR="003425F8" w:rsidRPr="00D8375C">
        <w:rPr>
          <w:sz w:val="20"/>
          <w:szCs w:val="20"/>
        </w:rPr>
        <w:t>Числительные»</w:t>
      </w:r>
    </w:p>
    <w:p w:rsidR="00A71C70" w:rsidRPr="00D8375C" w:rsidRDefault="003425F8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 xml:space="preserve">Выполнение упражнений </w:t>
      </w:r>
      <w:r w:rsidR="00A71C70" w:rsidRPr="00D8375C">
        <w:rPr>
          <w:sz w:val="20"/>
          <w:szCs w:val="20"/>
        </w:rPr>
        <w:t>«Вопросы»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/>
          <w:color w:val="000000" w:themeColor="text1"/>
          <w:sz w:val="20"/>
          <w:szCs w:val="20"/>
        </w:rPr>
        <w:t xml:space="preserve"> </w:t>
      </w:r>
      <w:r w:rsidRPr="00D8375C">
        <w:rPr>
          <w:sz w:val="20"/>
          <w:szCs w:val="20"/>
        </w:rPr>
        <w:t>Работа с материалом по теме «Хобби, досуг»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Самостоятельная работа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</w:t>
      </w:r>
      <w:proofErr w:type="gramStart"/>
      <w:r w:rsidRPr="00D8375C">
        <w:rPr>
          <w:bCs/>
          <w:color w:val="000000" w:themeColor="text1"/>
          <w:sz w:val="20"/>
          <w:szCs w:val="20"/>
        </w:rPr>
        <w:t>его</w:t>
      </w:r>
      <w:proofErr w:type="gramEnd"/>
      <w:r w:rsidRPr="00D8375C">
        <w:rPr>
          <w:bCs/>
          <w:color w:val="000000" w:themeColor="text1"/>
          <w:sz w:val="20"/>
          <w:szCs w:val="20"/>
        </w:rPr>
        <w:t>\ее хобби: много ли их, с чего все началось, дорого ли обходятся, где и почему он\она ими занимается)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Раздел 2 Окружение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Описание местоположения объекта (адрес, как найти)</w:t>
      </w:r>
    </w:p>
    <w:p w:rsidR="00A71C70" w:rsidRPr="00D8375C" w:rsidRDefault="00A71C70" w:rsidP="00A71C70">
      <w:pPr>
        <w:jc w:val="both"/>
        <w:rPr>
          <w:b/>
          <w:sz w:val="20"/>
          <w:szCs w:val="20"/>
        </w:rPr>
      </w:pPr>
      <w:r w:rsidRPr="00D8375C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</w:t>
      </w:r>
      <w:r w:rsidRPr="00D8375C">
        <w:rPr>
          <w:sz w:val="20"/>
          <w:szCs w:val="20"/>
        </w:rPr>
        <w:t>Специальные вопросы»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</w:t>
      </w:r>
      <w:r w:rsidRPr="00D8375C">
        <w:rPr>
          <w:sz w:val="20"/>
          <w:szCs w:val="20"/>
        </w:rPr>
        <w:t>«Наречия и выражения места и направления»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Работа с материалом по теме «Местоположение объекта»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Работа с материалом по теме «Как добраться </w:t>
      </w:r>
      <w:proofErr w:type="gramStart"/>
      <w:r w:rsidRPr="00D8375C">
        <w:rPr>
          <w:sz w:val="20"/>
          <w:szCs w:val="20"/>
        </w:rPr>
        <w:t>до</w:t>
      </w:r>
      <w:proofErr w:type="gramEnd"/>
      <w:r w:rsidRPr="00D8375C">
        <w:rPr>
          <w:sz w:val="20"/>
          <w:szCs w:val="20"/>
        </w:rPr>
        <w:t>…?»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2.2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Магазины, товары, совершение покупок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sz w:val="20"/>
          <w:szCs w:val="20"/>
        </w:rPr>
        <w:lastRenderedPageBreak/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lot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of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much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little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little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a</w:t>
      </w:r>
      <w:r w:rsidRPr="00D8375C">
        <w:rPr>
          <w:bCs/>
          <w:sz w:val="20"/>
          <w:szCs w:val="20"/>
        </w:rPr>
        <w:t xml:space="preserve"> </w:t>
      </w:r>
      <w:r w:rsidRPr="00D8375C">
        <w:rPr>
          <w:bCs/>
          <w:sz w:val="20"/>
          <w:szCs w:val="20"/>
          <w:lang w:val="en-US"/>
        </w:rPr>
        <w:t>few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few</w:t>
      </w:r>
      <w:r w:rsidRPr="00D8375C">
        <w:rPr>
          <w:bCs/>
          <w:sz w:val="20"/>
          <w:szCs w:val="20"/>
        </w:rPr>
        <w:t xml:space="preserve"> с </w:t>
      </w:r>
      <w:r w:rsidRPr="00D8375C">
        <w:rPr>
          <w:bCs/>
          <w:color w:val="000000" w:themeColor="text1"/>
          <w:sz w:val="20"/>
          <w:szCs w:val="20"/>
        </w:rPr>
        <w:t xml:space="preserve">существительными, местоимения, 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Continuous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lot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of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much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little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little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a</w:t>
      </w:r>
      <w:r w:rsidRPr="00D8375C">
        <w:rPr>
          <w:bCs/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  <w:lang w:val="en-US"/>
        </w:rPr>
        <w:t>few</w:t>
      </w:r>
      <w:r w:rsidRPr="00D8375C">
        <w:rPr>
          <w:bCs/>
          <w:color w:val="000000" w:themeColor="text1"/>
          <w:sz w:val="20"/>
          <w:szCs w:val="20"/>
        </w:rPr>
        <w:t xml:space="preserve">, </w:t>
      </w:r>
      <w:r w:rsidRPr="00D8375C">
        <w:rPr>
          <w:bCs/>
          <w:color w:val="000000" w:themeColor="text1"/>
          <w:sz w:val="20"/>
          <w:szCs w:val="20"/>
          <w:lang w:val="en-US"/>
        </w:rPr>
        <w:t>few</w:t>
      </w:r>
      <w:r w:rsidRPr="00D8375C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D8375C">
        <w:rPr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</w:t>
      </w:r>
      <w:r w:rsidRPr="00D8375C">
        <w:rPr>
          <w:color w:val="000000" w:themeColor="text1"/>
          <w:sz w:val="20"/>
          <w:szCs w:val="20"/>
        </w:rPr>
        <w:t xml:space="preserve">«Местоимения», «Времена группы </w:t>
      </w:r>
      <w:r w:rsidRPr="00D8375C">
        <w:rPr>
          <w:color w:val="000000" w:themeColor="text1"/>
          <w:sz w:val="20"/>
          <w:szCs w:val="20"/>
          <w:lang w:val="en-US"/>
        </w:rPr>
        <w:t>Continuous</w:t>
      </w:r>
      <w:r w:rsidRPr="00D8375C">
        <w:rPr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color w:val="000000" w:themeColor="text1"/>
          <w:sz w:val="20"/>
          <w:szCs w:val="20"/>
        </w:rPr>
        <w:t xml:space="preserve"> В</w:t>
      </w:r>
      <w:r w:rsidRPr="00D8375C">
        <w:rPr>
          <w:bCs/>
          <w:color w:val="000000" w:themeColor="text1"/>
          <w:sz w:val="20"/>
          <w:szCs w:val="20"/>
        </w:rPr>
        <w:t>ыполнение заданий по темам «Еда», «Магазины, товары»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color w:val="000000" w:themeColor="text1"/>
          <w:sz w:val="20"/>
          <w:szCs w:val="20"/>
        </w:rPr>
        <w:t xml:space="preserve"> Контроль пройденного материала</w:t>
      </w:r>
    </w:p>
    <w:p w:rsidR="00A71C70" w:rsidRPr="00D8375C" w:rsidRDefault="00A71C70" w:rsidP="00A71C70">
      <w:pPr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2.3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страдательный залог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«Страдательный залог»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«Физкультура, спорт, здоровый образ жизни»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«Виды спорта»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«Олимпийские игры»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«Здоровый образ жизни»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2.4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 xml:space="preserve">Грамматика: 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Perfect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 xml:space="preserve">Выполнение упражнений «Времена группы </w:t>
      </w:r>
      <w:r w:rsidRPr="00D8375C">
        <w:rPr>
          <w:bCs/>
          <w:color w:val="000000" w:themeColor="text1"/>
          <w:sz w:val="20"/>
          <w:szCs w:val="20"/>
          <w:lang w:val="en-US"/>
        </w:rPr>
        <w:t>Perfect</w:t>
      </w:r>
      <w:r w:rsidRPr="00D8375C">
        <w:rPr>
          <w:bCs/>
          <w:color w:val="000000" w:themeColor="text1"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грамматический материал «Времена глагола»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«Экскурсии и путешествия»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«Родной город»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Раздел 3 Страноведение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3.1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color w:val="000000" w:themeColor="text1"/>
          <w:sz w:val="20"/>
          <w:szCs w:val="20"/>
        </w:rPr>
        <w:t>Лексический материал по теме, грамматика: Инфинитив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D8375C">
        <w:rPr>
          <w:bCs/>
          <w:color w:val="000000" w:themeColor="text1"/>
          <w:sz w:val="20"/>
          <w:szCs w:val="20"/>
        </w:rPr>
        <w:t>Выполнение упражнений «Инфинитив»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Выполнение заданий по теме «Российская Федерация»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Работа с материалом по теме «Москва»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color w:val="000000" w:themeColor="text1"/>
          <w:sz w:val="20"/>
          <w:szCs w:val="20"/>
        </w:rPr>
        <w:t xml:space="preserve"> Сообщение об одном из городов России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Написание сообщения о городе России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3.2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color w:val="000000" w:themeColor="text1"/>
          <w:sz w:val="20"/>
          <w:szCs w:val="20"/>
        </w:rPr>
        <w:t>Англоговорящие страны (географическое положение, климат и др.)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Cs/>
          <w:sz w:val="20"/>
          <w:szCs w:val="20"/>
        </w:rPr>
        <w:t xml:space="preserve">Лексический материал, грамматика: артикли, герундий, причастия </w:t>
      </w:r>
      <w:r w:rsidRPr="00D8375C">
        <w:rPr>
          <w:bCs/>
          <w:sz w:val="20"/>
          <w:szCs w:val="20"/>
          <w:lang w:val="en-US"/>
        </w:rPr>
        <w:t>I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II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«Англоговорящие страны»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«Артикли»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«Приметы и суеверия народов России и англоговорящих стран»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«Герундий»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«Причастия </w:t>
      </w:r>
      <w:r w:rsidRPr="00D8375C">
        <w:rPr>
          <w:bCs/>
          <w:sz w:val="20"/>
          <w:szCs w:val="20"/>
          <w:lang w:val="en-US"/>
        </w:rPr>
        <w:t>I</w:t>
      </w:r>
      <w:r w:rsidRPr="00D8375C">
        <w:rPr>
          <w:bCs/>
          <w:sz w:val="20"/>
          <w:szCs w:val="20"/>
        </w:rPr>
        <w:t xml:space="preserve">, </w:t>
      </w:r>
      <w:r w:rsidRPr="00D8375C">
        <w:rPr>
          <w:bCs/>
          <w:sz w:val="20"/>
          <w:szCs w:val="20"/>
          <w:lang w:val="en-US"/>
        </w:rPr>
        <w:t>II</w:t>
      </w:r>
      <w:r w:rsidRPr="00D8375C">
        <w:rPr>
          <w:bCs/>
          <w:sz w:val="20"/>
          <w:szCs w:val="20"/>
        </w:rPr>
        <w:t>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color w:val="000000" w:themeColor="text1"/>
          <w:sz w:val="20"/>
          <w:szCs w:val="20"/>
        </w:rPr>
      </w:pPr>
      <w:r w:rsidRPr="00D8375C">
        <w:rPr>
          <w:color w:val="000000" w:themeColor="text1"/>
          <w:sz w:val="20"/>
          <w:szCs w:val="20"/>
        </w:rPr>
        <w:t>.</w:t>
      </w:r>
      <w:r w:rsidRPr="00D8375C">
        <w:rPr>
          <w:b/>
          <w:color w:val="000000" w:themeColor="text1"/>
          <w:sz w:val="20"/>
          <w:szCs w:val="20"/>
        </w:rPr>
        <w:t>Раздел 4 Мир вокруг нас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4.1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Искусство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«Искусство», грамматика: сослагательное наклонение, условные придаточные предложения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«Виды искусств»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«Сослагательное наклонение»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«Виды искусств»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«Условные придаточные предложения»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4.2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Человек и природа, экология</w:t>
      </w:r>
    </w:p>
    <w:p w:rsidR="00A71C70" w:rsidRPr="00D8375C" w:rsidRDefault="00A71C70" w:rsidP="00A71C70">
      <w:pPr>
        <w:jc w:val="both"/>
        <w:rPr>
          <w:color w:val="000000" w:themeColor="text1"/>
          <w:sz w:val="20"/>
          <w:szCs w:val="20"/>
        </w:rPr>
      </w:pPr>
      <w:r w:rsidRPr="00D8375C">
        <w:rPr>
          <w:bCs/>
          <w:sz w:val="20"/>
          <w:szCs w:val="20"/>
        </w:rPr>
        <w:t xml:space="preserve">Лексический материал по теме </w:t>
      </w:r>
      <w:r w:rsidRPr="00D8375C">
        <w:rPr>
          <w:bCs/>
          <w:color w:val="000000" w:themeColor="text1"/>
          <w:sz w:val="20"/>
          <w:szCs w:val="20"/>
        </w:rPr>
        <w:t>«Человек и природа, экологические проблемы»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«Человек и природа»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«Природные катаклизмы»</w:t>
      </w:r>
    </w:p>
    <w:p w:rsidR="003425F8" w:rsidRPr="00D8375C" w:rsidRDefault="003425F8" w:rsidP="003425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Повторение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Отработка материала по теме «Экологические проблемы»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упражнений «Экология родного города»</w:t>
      </w:r>
    </w:p>
    <w:p w:rsidR="00A71C70" w:rsidRPr="00D8375C" w:rsidRDefault="00A71C70" w:rsidP="00A71C70">
      <w:pPr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>Тема 4.3</w:t>
      </w:r>
      <w:r w:rsidRPr="00D8375C">
        <w:rPr>
          <w:color w:val="000000" w:themeColor="text1"/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Образование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«Образование», грамматика: сложное дополнение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Выполнение упражнений «Сложное дополнение»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«Образование»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«Образование за рубежом»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lastRenderedPageBreak/>
        <w:t>Раздел 5 Наука и техника</w:t>
      </w:r>
    </w:p>
    <w:p w:rsidR="00A71C70" w:rsidRPr="00D8375C" w:rsidRDefault="00A71C70" w:rsidP="00A71C70">
      <w:pPr>
        <w:jc w:val="center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Тема 5.1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Научно-технический процесс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«Роль технического прогресса»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Практические занятия </w:t>
      </w:r>
      <w:r w:rsidRPr="00D8375C">
        <w:rPr>
          <w:bCs/>
          <w:sz w:val="20"/>
          <w:szCs w:val="20"/>
        </w:rPr>
        <w:t>Выполнение упражнений по теме «Научно-технический прогресс»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«Достижения и инновации в области науки и техники»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Выполнение заданий на пройденный лексический и грамматический материал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Контроль знания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«История одного изобретения»</w:t>
      </w:r>
    </w:p>
    <w:p w:rsidR="00A71C70" w:rsidRPr="00D8375C" w:rsidRDefault="00A71C70" w:rsidP="00A71C70">
      <w:pPr>
        <w:jc w:val="both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5.2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Машины и механизмы. Промышленное оборудование</w:t>
      </w:r>
    </w:p>
    <w:p w:rsidR="00A71C70" w:rsidRPr="00D8375C" w:rsidRDefault="00A71C70" w:rsidP="00A71C70">
      <w:pPr>
        <w:jc w:val="both"/>
        <w:rPr>
          <w:i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«Рабочее оборудование», грамматика: сложное подлежащее</w:t>
      </w:r>
      <w:r w:rsidRPr="00D8375C">
        <w:rPr>
          <w:sz w:val="20"/>
          <w:szCs w:val="20"/>
        </w:rPr>
        <w:t>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материалом по теме «Машины и механизмы»</w:t>
      </w:r>
    </w:p>
    <w:p w:rsidR="00A71C70" w:rsidRPr="00D8375C" w:rsidRDefault="00A71C70" w:rsidP="00A71C70">
      <w:pPr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Выполнение заданий по теме «Сложное подлежащее»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A71C70" w:rsidRPr="00D8375C" w:rsidRDefault="00A71C70" w:rsidP="00A71C70">
      <w:pPr>
        <w:jc w:val="center"/>
        <w:rPr>
          <w:sz w:val="20"/>
          <w:szCs w:val="20"/>
        </w:rPr>
      </w:pPr>
      <w:r w:rsidRPr="00D8375C">
        <w:rPr>
          <w:b/>
          <w:sz w:val="20"/>
          <w:szCs w:val="20"/>
        </w:rPr>
        <w:t>Тема 5.3</w:t>
      </w:r>
      <w:r w:rsidRPr="00D8375C">
        <w:rPr>
          <w:sz w:val="20"/>
          <w:szCs w:val="20"/>
        </w:rPr>
        <w:t xml:space="preserve"> </w:t>
      </w:r>
      <w:r w:rsidRPr="00D8375C">
        <w:rPr>
          <w:bCs/>
          <w:sz w:val="20"/>
          <w:szCs w:val="20"/>
        </w:rPr>
        <w:t>Современные компьютерные технологии в профессиональной деятельности</w:t>
      </w:r>
    </w:p>
    <w:p w:rsidR="00A71C70" w:rsidRPr="00D8375C" w:rsidRDefault="00A71C70" w:rsidP="00A71C70">
      <w:pPr>
        <w:jc w:val="both"/>
        <w:rPr>
          <w:i/>
          <w:sz w:val="20"/>
          <w:szCs w:val="20"/>
        </w:rPr>
      </w:pPr>
      <w:r w:rsidRPr="00D8375C">
        <w:rPr>
          <w:bCs/>
          <w:sz w:val="20"/>
          <w:szCs w:val="20"/>
        </w:rPr>
        <w:t>Лексический материал по теме «Функции компьютера», «Профессиональная деятельность»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 xml:space="preserve">Практическое занятие </w:t>
      </w:r>
      <w:r w:rsidRPr="00D8375C">
        <w:rPr>
          <w:bCs/>
          <w:sz w:val="20"/>
          <w:szCs w:val="20"/>
        </w:rPr>
        <w:t>Работа с текстом по теме «Современные компьютерные технологии»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Работа с материалом по теме « Работа»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/>
          <w:sz w:val="20"/>
          <w:szCs w:val="20"/>
        </w:rPr>
        <w:t>Практическое занятие</w:t>
      </w:r>
      <w:r w:rsidRPr="00D8375C">
        <w:rPr>
          <w:bCs/>
          <w:sz w:val="20"/>
          <w:szCs w:val="20"/>
        </w:rPr>
        <w:t xml:space="preserve"> Повторение пройденного материала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8375C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D8375C">
        <w:rPr>
          <w:bCs/>
          <w:sz w:val="20"/>
          <w:szCs w:val="20"/>
        </w:rPr>
        <w:t>Написание резюме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D8375C">
        <w:rPr>
          <w:b/>
          <w:sz w:val="20"/>
          <w:szCs w:val="20"/>
        </w:rPr>
        <w:t>2.4. Тематическое планирование видов учебной деятельности обучающихся</w:t>
      </w:r>
    </w:p>
    <w:p w:rsidR="00A71C70" w:rsidRPr="00D8375C" w:rsidRDefault="00A71C70" w:rsidP="00A71C70">
      <w:pPr>
        <w:rPr>
          <w:sz w:val="20"/>
          <w:szCs w:val="20"/>
        </w:rPr>
      </w:pPr>
    </w:p>
    <w:tbl>
      <w:tblPr>
        <w:tblW w:w="9573" w:type="dxa"/>
        <w:tblInd w:w="-84" w:type="dxa"/>
        <w:tblLayout w:type="fixed"/>
        <w:tblCellMar>
          <w:top w:w="5" w:type="dxa"/>
          <w:left w:w="0" w:type="dxa"/>
          <w:right w:w="38" w:type="dxa"/>
        </w:tblCellMar>
        <w:tblLook w:val="04A0" w:firstRow="1" w:lastRow="0" w:firstColumn="1" w:lastColumn="0" w:noHBand="0" w:noVBand="1"/>
      </w:tblPr>
      <w:tblGrid>
        <w:gridCol w:w="2357"/>
        <w:gridCol w:w="58"/>
        <w:gridCol w:w="7158"/>
      </w:tblGrid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b/>
                <w:i/>
                <w:sz w:val="20"/>
                <w:szCs w:val="20"/>
              </w:rPr>
              <w:t xml:space="preserve">Содержание  обучения </w:t>
            </w:r>
            <w:r w:rsidRPr="00D8375C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jc w:val="center"/>
              <w:rPr>
                <w:sz w:val="20"/>
                <w:szCs w:val="20"/>
              </w:rPr>
            </w:pPr>
            <w:r w:rsidRPr="00D8375C">
              <w:rPr>
                <w:b/>
                <w:i/>
                <w:sz w:val="20"/>
                <w:szCs w:val="20"/>
              </w:rPr>
              <w:t xml:space="preserve">Характеристика основных видов деятельности </w:t>
            </w:r>
            <w:proofErr w:type="gramStart"/>
            <w:r w:rsidRPr="00D8375C">
              <w:rPr>
                <w:b/>
                <w:i/>
                <w:sz w:val="20"/>
                <w:szCs w:val="20"/>
              </w:rPr>
              <w:t>обучающегося</w:t>
            </w:r>
            <w:proofErr w:type="gramEnd"/>
            <w:r w:rsidRPr="00D8375C">
              <w:rPr>
                <w:b/>
                <w:i/>
                <w:sz w:val="20"/>
                <w:szCs w:val="20"/>
              </w:rPr>
              <w:t xml:space="preserve"> (на уровне учебных действий)</w:t>
            </w:r>
            <w:r w:rsidRPr="00D8375C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A71C70" w:rsidRPr="00D8375C" w:rsidTr="00AB1893">
        <w:trPr>
          <w:trHeight w:val="20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jc w:val="center"/>
              <w:rPr>
                <w:sz w:val="20"/>
                <w:szCs w:val="20"/>
                <w:highlight w:val="yellow"/>
              </w:rPr>
            </w:pPr>
            <w:r w:rsidRPr="00D8375C">
              <w:rPr>
                <w:b/>
                <w:sz w:val="20"/>
                <w:szCs w:val="20"/>
              </w:rPr>
              <w:t>ВИДЫ РЕЧЕВОЙ ДЕЯТЕЛЬНОСТИ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Аудирование</w:t>
            </w:r>
          </w:p>
        </w:tc>
        <w:tc>
          <w:tcPr>
            <w:tcW w:w="7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Выделять наиболее  существенные элементы сообщения.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Извлекать необходимую информацию.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Отделять объективную информацию от </w:t>
            </w:r>
            <w:proofErr w:type="gramStart"/>
            <w:r w:rsidRPr="00D8375C">
              <w:rPr>
                <w:sz w:val="20"/>
                <w:szCs w:val="20"/>
              </w:rPr>
              <w:t>субъективной</w:t>
            </w:r>
            <w:proofErr w:type="gramEnd"/>
            <w:r w:rsidRPr="00D8375C">
              <w:rPr>
                <w:sz w:val="20"/>
                <w:szCs w:val="20"/>
              </w:rPr>
              <w:t>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Адаптироваться к индивидуальным особенностям говорящего, его темпу речи.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Пользоваться языковой и контекстуальной догадкой, прогнозированием.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Получать дополнительную информацию и уточнять полученную с  помощью переспроса или просьбы.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реферат, аннотацию прослушанного текста; составлять таблицу, схему  на основе информации из текста.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Pr="00D8375C">
              <w:rPr>
                <w:sz w:val="20"/>
                <w:szCs w:val="20"/>
              </w:rPr>
              <w:t>услышанного</w:t>
            </w:r>
            <w:proofErr w:type="gramEnd"/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Говорение: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• монологическая речь 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• диалогическая речь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proofErr w:type="gramStart"/>
            <w:r w:rsidRPr="00D8375C">
              <w:rPr>
                <w:sz w:val="20"/>
                <w:szCs w:val="20"/>
              </w:rPr>
              <w:t>Делать подготовленное сообщение  (краткое, развернутое) различного характера (описание, повествование, характеристика, рассуждение) 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Комментировать </w:t>
            </w:r>
            <w:proofErr w:type="gramStart"/>
            <w:r w:rsidRPr="00D8375C">
              <w:rPr>
                <w:sz w:val="20"/>
                <w:szCs w:val="20"/>
              </w:rPr>
              <w:t>услышанное</w:t>
            </w:r>
            <w:proofErr w:type="gramEnd"/>
            <w:r w:rsidRPr="00D8375C">
              <w:rPr>
                <w:sz w:val="20"/>
                <w:szCs w:val="20"/>
              </w:rPr>
              <w:t>/увиденное/прочитанное.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Составлять устный реферат услышанного или прочитанного текста.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Составлять вопросы для интервью.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Давать определения известным явлениям, понятиям, предметам.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Уточнять и дополнять сказанное.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Использовать адекватные эмоционально-экспрессивные средства, мимику и жесты.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Соблюдать логику и последовательность высказываний.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Использовать монологические высказывания (развернутые реплики) в диалогической речи.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</w:t>
            </w:r>
            <w:proofErr w:type="gramStart"/>
            <w:r w:rsidRPr="00D8375C">
              <w:rPr>
                <w:sz w:val="20"/>
                <w:szCs w:val="20"/>
              </w:rPr>
              <w:t>Принимать участие в диалогах (</w:t>
            </w:r>
            <w:proofErr w:type="spellStart"/>
            <w:r w:rsidRPr="00D8375C">
              <w:rPr>
                <w:sz w:val="20"/>
                <w:szCs w:val="20"/>
              </w:rPr>
              <w:t>полилогах</w:t>
            </w:r>
            <w:proofErr w:type="spellEnd"/>
            <w:r w:rsidRPr="00D8375C">
              <w:rPr>
                <w:sz w:val="20"/>
                <w:szCs w:val="20"/>
              </w:rPr>
              <w:t>) различных видов (диалог-рассуждение, диалог-расспрос, диалог-побуждение, диалог  –  обмен информацией, диалог  – 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 xml:space="preserve">  Выражать отношение (оценку, согласие, несогласие) к высказываниям партнера.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Проводить интервью на заданную тему.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Запрашивать необходимую информацию.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Задавать вопросы, пользоваться переспросами.  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Уточнять и дополнять сказанное, пользоваться перифразами.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Использовать адекватные эмоционально-экспрессивные средства, мимику и жесты.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Соблюдать логику и  последовательность высказываний.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Концентрировать и распределять внимание в процессе общения.</w:t>
            </w:r>
          </w:p>
          <w:p w:rsidR="00A71C70" w:rsidRPr="00D8375C" w:rsidRDefault="00A71C70" w:rsidP="00AB1893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 Быстро реагировать на реплики партнера.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lastRenderedPageBreak/>
              <w:t>Чтение: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• просмотровое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• поисковое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• ознакомительное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• изучающее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Определять тип и структурно-композиционные особенности текста.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Получать самое общее представление о содержании текста, прогнозировать его содержание по заголовку,  известным понятиям, терминам, географическим названиям, именам собственным.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Извлекать из текста наиболее важную информацию.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Находить фрагменты текста, требующие детального изучения.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Группировать информацию по определенным признакам.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A71C70" w:rsidRPr="00D8375C" w:rsidRDefault="00A71C70" w:rsidP="00AB1893">
            <w:pPr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Понимать основное содержание текста, определять его главную мысль.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Оценивать и интерпретировать содержание текста, </w:t>
            </w:r>
            <w:proofErr w:type="gramStart"/>
            <w:r w:rsidRPr="00D8375C">
              <w:rPr>
                <w:sz w:val="20"/>
                <w:szCs w:val="20"/>
              </w:rPr>
              <w:t>высказывать свое отношение</w:t>
            </w:r>
            <w:proofErr w:type="gramEnd"/>
            <w:r w:rsidRPr="00D8375C">
              <w:rPr>
                <w:sz w:val="20"/>
                <w:szCs w:val="20"/>
              </w:rPr>
              <w:t xml:space="preserve"> к нему.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A71C70" w:rsidRPr="00D8375C" w:rsidRDefault="00A71C70" w:rsidP="00AB1893">
            <w:pPr>
              <w:pStyle w:val="a8"/>
              <w:ind w:left="0"/>
              <w:rPr>
                <w:sz w:val="20"/>
                <w:szCs w:val="20"/>
              </w:rPr>
            </w:pP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Полно и точно понимать содержание текста, в том числе с помощью словаря.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Оценивать и интерпретировать содержание текста, </w:t>
            </w:r>
            <w:proofErr w:type="gramStart"/>
            <w:r w:rsidRPr="00D8375C">
              <w:rPr>
                <w:sz w:val="20"/>
                <w:szCs w:val="20"/>
              </w:rPr>
              <w:t>высказывать свое отношение</w:t>
            </w:r>
            <w:proofErr w:type="gramEnd"/>
            <w:r w:rsidRPr="00D8375C">
              <w:rPr>
                <w:sz w:val="20"/>
                <w:szCs w:val="20"/>
              </w:rPr>
              <w:t xml:space="preserve"> к нему.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Отделять объективную информацию от </w:t>
            </w:r>
            <w:proofErr w:type="gramStart"/>
            <w:r w:rsidRPr="00D8375C">
              <w:rPr>
                <w:sz w:val="20"/>
                <w:szCs w:val="20"/>
              </w:rPr>
              <w:t>субъективной</w:t>
            </w:r>
            <w:proofErr w:type="gramEnd"/>
            <w:r w:rsidRPr="00D8375C">
              <w:rPr>
                <w:sz w:val="20"/>
                <w:szCs w:val="20"/>
              </w:rPr>
              <w:t>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Устанавливать причинно-следственные связи.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Извлекать необходимую информацию.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реферат, аннотацию текста.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таблицу, схему с использованием информации из текста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 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Запрашивать интересующую информацию.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Заполнять анкеты, бланки сведениями личного или делового характера, числовыми данными.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резюме.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рекламные объявления.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Составлять описания вакансий.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несложные  рецепты приготовления блюд.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простые технические спецификации, инструкции по эксплуатации.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расписание на  день, списки дел, покупок и др.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Делать письменный  пересказ текста; писать эссе (содержащие описание, повествование, рассуждение), обзоры, рецензии.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Составлять буклет, брошюру, каталог </w:t>
            </w:r>
          </w:p>
          <w:p w:rsidR="00A71C70" w:rsidRPr="00D8375C" w:rsidRDefault="00A71C70" w:rsidP="00AB1893">
            <w:pPr>
              <w:pStyle w:val="a8"/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(например, с туристической информацией, меню, сводом правил).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Готовить те</w:t>
            </w:r>
            <w:proofErr w:type="gramStart"/>
            <w:r w:rsidRPr="00D8375C">
              <w:rPr>
                <w:sz w:val="20"/>
                <w:szCs w:val="20"/>
              </w:rPr>
              <w:t>кст пр</w:t>
            </w:r>
            <w:proofErr w:type="gramEnd"/>
            <w:r w:rsidRPr="00D8375C">
              <w:rPr>
                <w:sz w:val="20"/>
                <w:szCs w:val="20"/>
              </w:rPr>
              <w:t>езентации с использованием технических средств</w:t>
            </w:r>
          </w:p>
        </w:tc>
      </w:tr>
      <w:tr w:rsidR="00A71C70" w:rsidRPr="00D8375C" w:rsidTr="00AB1893">
        <w:trPr>
          <w:trHeight w:val="20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ind w:left="0"/>
              <w:jc w:val="center"/>
              <w:rPr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lastRenderedPageBreak/>
              <w:t>РЕЧЕВЫЕ НАВЫКИ И УМЕНИЯ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Лексические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Правильно сочетать слова в синтагмах и предложениях.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тексте(</w:t>
            </w:r>
            <w:r w:rsidRPr="00D8375C">
              <w:rPr>
                <w:sz w:val="20"/>
                <w:szCs w:val="20"/>
                <w:lang w:val="en-US"/>
              </w:rPr>
              <w:t>first</w:t>
            </w:r>
            <w:r w:rsidRPr="00D8375C">
              <w:rPr>
                <w:sz w:val="20"/>
                <w:szCs w:val="20"/>
              </w:rPr>
              <w:t>(</w:t>
            </w:r>
            <w:proofErr w:type="spellStart"/>
            <w:r w:rsidRPr="00D8375C">
              <w:rPr>
                <w:sz w:val="20"/>
                <w:szCs w:val="20"/>
                <w:lang w:val="en-US"/>
              </w:rPr>
              <w:t>ly</w:t>
            </w:r>
            <w:proofErr w:type="spellEnd"/>
            <w:r w:rsidRPr="00D8375C">
              <w:rPr>
                <w:sz w:val="20"/>
                <w:szCs w:val="20"/>
              </w:rPr>
              <w:t xml:space="preserve">), </w:t>
            </w:r>
            <w:proofErr w:type="spellStart"/>
            <w:r w:rsidRPr="00D8375C">
              <w:rPr>
                <w:sz w:val="20"/>
                <w:szCs w:val="20"/>
                <w:lang w:val="en-US"/>
              </w:rPr>
              <w:t>econd</w:t>
            </w:r>
            <w:proofErr w:type="spellEnd"/>
            <w:r w:rsidRPr="00D8375C">
              <w:rPr>
                <w:sz w:val="20"/>
                <w:szCs w:val="20"/>
              </w:rPr>
              <w:t>(</w:t>
            </w:r>
            <w:proofErr w:type="spellStart"/>
            <w:r w:rsidRPr="00D8375C">
              <w:rPr>
                <w:sz w:val="20"/>
                <w:szCs w:val="20"/>
                <w:lang w:val="en-US"/>
              </w:rPr>
              <w:t>ly</w:t>
            </w:r>
            <w:proofErr w:type="spellEnd"/>
            <w:r w:rsidRPr="00D8375C">
              <w:rPr>
                <w:sz w:val="20"/>
                <w:szCs w:val="20"/>
              </w:rPr>
              <w:t xml:space="preserve">), </w:t>
            </w:r>
            <w:r w:rsidRPr="00D8375C">
              <w:rPr>
                <w:sz w:val="20"/>
                <w:szCs w:val="20"/>
                <w:lang w:val="en-US"/>
              </w:rPr>
              <w:t>finally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at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last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on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the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one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hand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on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the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other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hand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however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so</w:t>
            </w:r>
            <w:r w:rsidRPr="00D8375C">
              <w:rPr>
                <w:sz w:val="20"/>
                <w:szCs w:val="20"/>
              </w:rPr>
              <w:t xml:space="preserve">, </w:t>
            </w:r>
            <w:r w:rsidRPr="00D8375C">
              <w:rPr>
                <w:sz w:val="20"/>
                <w:szCs w:val="20"/>
                <w:lang w:val="en-US"/>
              </w:rPr>
              <w:t>therefore</w:t>
            </w:r>
            <w:r w:rsidRPr="00D8375C">
              <w:rPr>
                <w:sz w:val="20"/>
                <w:szCs w:val="20"/>
              </w:rPr>
              <w:t xml:space="preserve"> и др.).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Выбирать наиболее подходящий или корректный для конкретной ситуации синоним или антоним (например,  </w:t>
            </w:r>
            <w:proofErr w:type="spellStart"/>
            <w:r w:rsidRPr="00D8375C">
              <w:rPr>
                <w:sz w:val="20"/>
                <w:szCs w:val="20"/>
              </w:rPr>
              <w:t>plump</w:t>
            </w:r>
            <w:proofErr w:type="spellEnd"/>
            <w:r w:rsidRPr="00D8375C">
              <w:rPr>
                <w:sz w:val="20"/>
                <w:szCs w:val="20"/>
              </w:rPr>
              <w:t xml:space="preserve">,  </w:t>
            </w:r>
            <w:proofErr w:type="spellStart"/>
            <w:r w:rsidRPr="00D8375C">
              <w:rPr>
                <w:sz w:val="20"/>
                <w:szCs w:val="20"/>
              </w:rPr>
              <w:t>big</w:t>
            </w:r>
            <w:proofErr w:type="spellEnd"/>
            <w:r w:rsidRPr="00D8375C">
              <w:rPr>
                <w:sz w:val="20"/>
                <w:szCs w:val="20"/>
              </w:rPr>
              <w:t xml:space="preserve">, но не  </w:t>
            </w:r>
            <w:proofErr w:type="spellStart"/>
            <w:r w:rsidRPr="00D8375C">
              <w:rPr>
                <w:sz w:val="20"/>
                <w:szCs w:val="20"/>
              </w:rPr>
              <w:t>fat</w:t>
            </w:r>
            <w:proofErr w:type="spellEnd"/>
            <w:r w:rsidRPr="00D8375C">
              <w:rPr>
                <w:sz w:val="20"/>
                <w:szCs w:val="20"/>
              </w:rPr>
              <w:t xml:space="preserve">  при описании чужой внешности;  </w:t>
            </w:r>
            <w:r w:rsidRPr="00D8375C">
              <w:rPr>
                <w:sz w:val="20"/>
                <w:szCs w:val="20"/>
                <w:lang w:val="en-US"/>
              </w:rPr>
              <w:t>broad</w:t>
            </w:r>
            <w:r w:rsidRPr="00D8375C">
              <w:rPr>
                <w:sz w:val="20"/>
                <w:szCs w:val="20"/>
              </w:rPr>
              <w:t>/</w:t>
            </w:r>
            <w:r w:rsidRPr="00D8375C">
              <w:rPr>
                <w:sz w:val="20"/>
                <w:szCs w:val="20"/>
                <w:lang w:val="en-US"/>
              </w:rPr>
              <w:t>wide</w:t>
            </w:r>
            <w:r w:rsidRPr="00D8375C">
              <w:rPr>
                <w:sz w:val="20"/>
                <w:szCs w:val="20"/>
              </w:rPr>
              <w:t xml:space="preserve">  </w:t>
            </w:r>
            <w:r w:rsidRPr="00D8375C">
              <w:rPr>
                <w:sz w:val="20"/>
                <w:szCs w:val="20"/>
                <w:lang w:val="en-US"/>
              </w:rPr>
              <w:t>avenue</w:t>
            </w:r>
            <w:r w:rsidRPr="00D8375C">
              <w:rPr>
                <w:sz w:val="20"/>
                <w:szCs w:val="20"/>
              </w:rPr>
              <w:t xml:space="preserve">, но </w:t>
            </w:r>
            <w:r w:rsidRPr="00D8375C">
              <w:rPr>
                <w:sz w:val="20"/>
                <w:szCs w:val="20"/>
                <w:lang w:val="en-US"/>
              </w:rPr>
              <w:t>broad</w:t>
            </w:r>
            <w:r w:rsidRPr="00D8375C">
              <w:rPr>
                <w:sz w:val="20"/>
                <w:szCs w:val="20"/>
              </w:rPr>
              <w:t xml:space="preserve"> </w:t>
            </w:r>
            <w:r w:rsidRPr="00D8375C">
              <w:rPr>
                <w:sz w:val="20"/>
                <w:szCs w:val="20"/>
                <w:lang w:val="en-US"/>
              </w:rPr>
              <w:t>shoulders</w:t>
            </w:r>
            <w:r w:rsidRPr="00D8375C">
              <w:rPr>
                <w:sz w:val="20"/>
                <w:szCs w:val="20"/>
              </w:rPr>
              <w:t xml:space="preserve">; </w:t>
            </w:r>
            <w:r w:rsidRPr="00D8375C">
              <w:rPr>
                <w:sz w:val="20"/>
                <w:szCs w:val="20"/>
                <w:lang w:val="en-US"/>
              </w:rPr>
              <w:t>healthy</w:t>
            </w:r>
            <w:r w:rsidRPr="00D8375C">
              <w:rPr>
                <w:sz w:val="20"/>
                <w:szCs w:val="20"/>
              </w:rPr>
              <w:t xml:space="preserve"> — </w:t>
            </w:r>
            <w:r w:rsidRPr="00D8375C">
              <w:rPr>
                <w:sz w:val="20"/>
                <w:szCs w:val="20"/>
                <w:lang w:val="en-US"/>
              </w:rPr>
              <w:t>ill</w:t>
            </w:r>
            <w:r w:rsidRPr="00D8375C">
              <w:rPr>
                <w:sz w:val="20"/>
                <w:szCs w:val="20"/>
              </w:rPr>
              <w:t xml:space="preserve"> (</w:t>
            </w:r>
            <w:proofErr w:type="spellStart"/>
            <w:r w:rsidRPr="00D8375C">
              <w:rPr>
                <w:sz w:val="20"/>
                <w:szCs w:val="20"/>
                <w:lang w:val="en-US"/>
              </w:rPr>
              <w:t>BrE</w:t>
            </w:r>
            <w:proofErr w:type="spellEnd"/>
            <w:r w:rsidRPr="00D8375C">
              <w:rPr>
                <w:sz w:val="20"/>
                <w:szCs w:val="20"/>
              </w:rPr>
              <w:t xml:space="preserve">), </w:t>
            </w:r>
            <w:r w:rsidRPr="00D8375C">
              <w:rPr>
                <w:sz w:val="20"/>
                <w:szCs w:val="20"/>
                <w:lang w:val="en-US"/>
              </w:rPr>
              <w:t>sick</w:t>
            </w:r>
            <w:r w:rsidRPr="00D8375C">
              <w:rPr>
                <w:sz w:val="20"/>
                <w:szCs w:val="20"/>
              </w:rPr>
              <w:t xml:space="preserve"> (</w:t>
            </w:r>
            <w:proofErr w:type="spellStart"/>
            <w:r w:rsidRPr="00D8375C">
              <w:rPr>
                <w:sz w:val="20"/>
                <w:szCs w:val="20"/>
                <w:lang w:val="en-US"/>
              </w:rPr>
              <w:t>AmE</w:t>
            </w:r>
            <w:proofErr w:type="spellEnd"/>
            <w:r w:rsidRPr="00D8375C">
              <w:rPr>
                <w:sz w:val="20"/>
                <w:szCs w:val="20"/>
              </w:rPr>
              <w:t>)).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Распознавать на письме и в речевом потоке изученные лексические единицы.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Определять 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Различать сходные по написанию и звучанию слова.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Определять  происхождение слов  с помощью словаря  (например,  </w:t>
            </w:r>
            <w:proofErr w:type="spellStart"/>
            <w:r w:rsidRPr="00D8375C">
              <w:rPr>
                <w:sz w:val="20"/>
                <w:szCs w:val="20"/>
              </w:rPr>
              <w:t>Olympiad</w:t>
            </w:r>
            <w:proofErr w:type="spellEnd"/>
            <w:r w:rsidRPr="00D8375C">
              <w:rPr>
                <w:sz w:val="20"/>
                <w:szCs w:val="20"/>
              </w:rPr>
              <w:t xml:space="preserve">,  </w:t>
            </w:r>
            <w:proofErr w:type="spellStart"/>
            <w:r w:rsidRPr="00D8375C">
              <w:rPr>
                <w:sz w:val="20"/>
                <w:szCs w:val="20"/>
              </w:rPr>
              <w:t>gym</w:t>
            </w:r>
            <w:proofErr w:type="spellEnd"/>
            <w:r w:rsidRPr="00D8375C">
              <w:rPr>
                <w:sz w:val="20"/>
                <w:szCs w:val="20"/>
              </w:rPr>
              <w:t xml:space="preserve">,  </w:t>
            </w:r>
            <w:proofErr w:type="spellStart"/>
            <w:r w:rsidRPr="00D8375C">
              <w:rPr>
                <w:sz w:val="20"/>
                <w:szCs w:val="20"/>
              </w:rPr>
              <w:t>piano</w:t>
            </w:r>
            <w:proofErr w:type="spellEnd"/>
            <w:r w:rsidRPr="00D8375C">
              <w:rPr>
                <w:sz w:val="20"/>
                <w:szCs w:val="20"/>
              </w:rPr>
              <w:t xml:space="preserve">,  </w:t>
            </w:r>
            <w:proofErr w:type="spellStart"/>
            <w:r w:rsidRPr="00D8375C">
              <w:rPr>
                <w:sz w:val="20"/>
                <w:szCs w:val="20"/>
              </w:rPr>
              <w:t>laptop</w:t>
            </w:r>
            <w:proofErr w:type="spellEnd"/>
            <w:r w:rsidRPr="00D8375C">
              <w:rPr>
                <w:sz w:val="20"/>
                <w:szCs w:val="20"/>
              </w:rPr>
              <w:t xml:space="preserve">, </w:t>
            </w:r>
            <w:proofErr w:type="spellStart"/>
            <w:r w:rsidRPr="00D8375C">
              <w:rPr>
                <w:sz w:val="20"/>
                <w:szCs w:val="20"/>
              </w:rPr>
              <w:t>computer</w:t>
            </w:r>
            <w:proofErr w:type="spellEnd"/>
            <w:r w:rsidRPr="00D8375C">
              <w:rPr>
                <w:sz w:val="20"/>
                <w:szCs w:val="20"/>
              </w:rPr>
              <w:t xml:space="preserve"> и др.).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Уметь расшифровывать некоторые аббревиатуры (G8, UN, EU, WTO, NATO и др.).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Грамматические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Знать  основные  различия  систем  английского  и русского языков: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наличие грамматических явлений, не присущих русскому языку (артикль, герундий др.);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Правильно пользоваться  основными грамматическими  средствами 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Распознавать, образовывать  и  правильно употреблять  в речи основные 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Pr="00D8375C">
              <w:rPr>
                <w:sz w:val="20"/>
                <w:szCs w:val="20"/>
              </w:rPr>
              <w:t>широко употребительные</w:t>
            </w:r>
            <w:proofErr w:type="gramEnd"/>
            <w:r w:rsidRPr="00D8375C">
              <w:rPr>
                <w:sz w:val="20"/>
                <w:szCs w:val="20"/>
              </w:rPr>
              <w:t xml:space="preserve"> в разговорной речи и имеющие ограниченное применение в официальной речи).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Знать  особенности 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8375C">
              <w:rPr>
                <w:sz w:val="20"/>
                <w:szCs w:val="20"/>
              </w:rPr>
              <w:t xml:space="preserve">Различать сходные по форме и звучанию грамматические явления (например, причастие  II  и сказуемое в  </w:t>
            </w:r>
            <w:proofErr w:type="spellStart"/>
            <w:r w:rsidRPr="00D8375C">
              <w:rPr>
                <w:sz w:val="20"/>
                <w:szCs w:val="20"/>
              </w:rPr>
              <w:t>Past</w:t>
            </w:r>
            <w:proofErr w:type="spellEnd"/>
            <w:r w:rsidRPr="00D8375C">
              <w:rPr>
                <w:sz w:val="20"/>
                <w:szCs w:val="20"/>
              </w:rPr>
              <w:t xml:space="preserve">  </w:t>
            </w:r>
            <w:proofErr w:type="spellStart"/>
            <w:r w:rsidRPr="00D8375C">
              <w:rPr>
                <w:sz w:val="20"/>
                <w:szCs w:val="20"/>
              </w:rPr>
              <w:t>Simple</w:t>
            </w:r>
            <w:proofErr w:type="spellEnd"/>
            <w:r w:rsidRPr="00D8375C">
              <w:rPr>
                <w:sz w:val="20"/>
                <w:szCs w:val="20"/>
              </w:rPr>
              <w:t xml:space="preserve">,  причастие  I  и герундий, притяжательное местоимение и личное местоимение +  </w:t>
            </w:r>
            <w:proofErr w:type="spellStart"/>
            <w:r w:rsidRPr="00D8375C">
              <w:rPr>
                <w:sz w:val="20"/>
                <w:szCs w:val="20"/>
              </w:rPr>
              <w:t>is</w:t>
            </w:r>
            <w:proofErr w:type="spellEnd"/>
            <w:r w:rsidRPr="00D8375C">
              <w:rPr>
                <w:sz w:val="20"/>
                <w:szCs w:val="20"/>
              </w:rPr>
              <w:t xml:space="preserve">  в сокращенной форме при восприятии на слух: (</w:t>
            </w:r>
            <w:proofErr w:type="spellStart"/>
            <w:r w:rsidRPr="00D8375C">
              <w:rPr>
                <w:sz w:val="20"/>
                <w:szCs w:val="20"/>
              </w:rPr>
              <w:t>his</w:t>
            </w:r>
            <w:proofErr w:type="spellEnd"/>
            <w:r w:rsidRPr="00D8375C">
              <w:rPr>
                <w:sz w:val="20"/>
                <w:szCs w:val="20"/>
              </w:rPr>
              <w:t xml:space="preserve"> — </w:t>
            </w:r>
            <w:proofErr w:type="spellStart"/>
            <w:r w:rsidRPr="00D8375C">
              <w:rPr>
                <w:sz w:val="20"/>
                <w:szCs w:val="20"/>
              </w:rPr>
              <w:t>he’s</w:t>
            </w:r>
            <w:proofErr w:type="spellEnd"/>
            <w:r w:rsidRPr="00D8375C">
              <w:rPr>
                <w:sz w:val="20"/>
                <w:szCs w:val="20"/>
              </w:rPr>
              <w:t xml:space="preserve"> и др.).</w:t>
            </w:r>
            <w:proofErr w:type="gramEnd"/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8375C">
              <w:rPr>
                <w:sz w:val="20"/>
                <w:szCs w:val="20"/>
              </w:rPr>
              <w:t xml:space="preserve">Прогнозировать грамматические формы незнакомого слова или конструкции, зная </w:t>
            </w:r>
            <w:r w:rsidRPr="00D8375C">
              <w:rPr>
                <w:sz w:val="20"/>
                <w:szCs w:val="20"/>
              </w:rPr>
              <w:lastRenderedPageBreak/>
              <w:t>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окончанию его начальной (формы).</w:t>
            </w:r>
            <w:proofErr w:type="gramEnd"/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Определять структуру простого и сложного предложения, устанавливать логические, временные, причинно-следственные,  сочинительные, подчинительные и другие связи и отношения между элементами предложения и текста.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lastRenderedPageBreak/>
              <w:t xml:space="preserve">Орфографические </w:t>
            </w:r>
          </w:p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Усвоить правописание слов, предназначенных для продуктивного усвоения.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Применять правила орфографии и пунктуации в речи.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Проверять  написание  и перенос слов по словарю.</w:t>
            </w:r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Произносительные </w:t>
            </w:r>
          </w:p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Знать технику </w:t>
            </w:r>
            <w:proofErr w:type="spellStart"/>
            <w:r w:rsidRPr="00D8375C">
              <w:rPr>
                <w:sz w:val="20"/>
                <w:szCs w:val="20"/>
              </w:rPr>
              <w:t>артикулирования</w:t>
            </w:r>
            <w:proofErr w:type="spellEnd"/>
            <w:r w:rsidRPr="00D8375C">
              <w:rPr>
                <w:sz w:val="20"/>
                <w:szCs w:val="20"/>
              </w:rPr>
              <w:t xml:space="preserve"> отдельных звуков и звукосочетаний.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Формулировать правила чтения гласных и согласных букв и буквосочетаний; знать типы слогов;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Соблюдать ударения в словах и фразах.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proofErr w:type="gramStart"/>
            <w:r w:rsidRPr="00D8375C">
              <w:rPr>
                <w:sz w:val="20"/>
                <w:szCs w:val="20"/>
              </w:rPr>
              <w:t>Знать  ритмико-интонационные  особенности различных типов предложений: повествовательного (побудительного; вопросительного, включая разделительный и риторический вопросы; (восклицательного).</w:t>
            </w:r>
            <w:proofErr w:type="gramEnd"/>
          </w:p>
        </w:tc>
      </w:tr>
      <w:tr w:rsidR="00A71C70" w:rsidRPr="00D8375C" w:rsidTr="00AB1893">
        <w:trPr>
          <w:trHeight w:val="20"/>
        </w:trPr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СПЕЦИАЛЬНЫЕ </w:t>
            </w:r>
          </w:p>
          <w:p w:rsidR="00A71C70" w:rsidRPr="00D8375C" w:rsidRDefault="00A71C70" w:rsidP="00AB1893">
            <w:pPr>
              <w:rPr>
                <w:b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>НАВЫКИ И УМЕНИЯ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A71C70" w:rsidRPr="00D8375C" w:rsidRDefault="00A71C70" w:rsidP="00AB1893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Составлять </w:t>
            </w:r>
            <w:proofErr w:type="spellStart"/>
            <w:r w:rsidRPr="00D8375C">
              <w:rPr>
                <w:sz w:val="20"/>
                <w:szCs w:val="20"/>
              </w:rPr>
              <w:t>ассоциограммы</w:t>
            </w:r>
            <w:proofErr w:type="spellEnd"/>
            <w:r w:rsidRPr="00D8375C">
              <w:rPr>
                <w:sz w:val="20"/>
                <w:szCs w:val="20"/>
              </w:rPr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A71C70" w:rsidRPr="00D8375C" w:rsidRDefault="00A71C70" w:rsidP="00A71C70">
      <w:pPr>
        <w:spacing w:line="259" w:lineRule="auto"/>
        <w:ind w:left="-1678" w:right="11129"/>
        <w:rPr>
          <w:sz w:val="20"/>
          <w:szCs w:val="20"/>
          <w:highlight w:val="yellow"/>
        </w:rPr>
      </w:pPr>
    </w:p>
    <w:p w:rsidR="00A71C70" w:rsidRPr="00D8375C" w:rsidRDefault="00A71C70" w:rsidP="00A71C70">
      <w:pPr>
        <w:rPr>
          <w:b/>
          <w:sz w:val="20"/>
          <w:szCs w:val="20"/>
        </w:rPr>
      </w:pPr>
    </w:p>
    <w:p w:rsidR="00A71C70" w:rsidRDefault="00A71C70" w:rsidP="00AB189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</w:rPr>
        <w:t>3. условия реализации УЧЕБНОЙ дисциплины</w:t>
      </w:r>
    </w:p>
    <w:p w:rsidR="00AB1893" w:rsidRPr="00AB1893" w:rsidRDefault="00AB1893" w:rsidP="00AB1893"/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8375C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8375C">
        <w:rPr>
          <w:b/>
          <w:sz w:val="20"/>
          <w:szCs w:val="20"/>
        </w:rPr>
        <w:t>3.2. Информационное обеспечение обучения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8375C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Основные источники:</w:t>
      </w:r>
    </w:p>
    <w:p w:rsidR="00A71C70" w:rsidRPr="00D8375C" w:rsidRDefault="00A71C70" w:rsidP="00A71C70">
      <w:pPr>
        <w:numPr>
          <w:ilvl w:val="0"/>
          <w:numId w:val="10"/>
        </w:numPr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Colleges</w:t>
      </w:r>
      <w:r w:rsidRPr="00D8375C">
        <w:rPr>
          <w:sz w:val="20"/>
          <w:szCs w:val="20"/>
        </w:rPr>
        <w:t xml:space="preserve"> = Английский язык для </w:t>
      </w:r>
      <w:proofErr w:type="gramStart"/>
      <w:r w:rsidRPr="00D8375C">
        <w:rPr>
          <w:sz w:val="20"/>
          <w:szCs w:val="20"/>
        </w:rPr>
        <w:t>колледжей :</w:t>
      </w:r>
      <w:proofErr w:type="gramEnd"/>
      <w:r w:rsidRPr="00D8375C">
        <w:rPr>
          <w:sz w:val="20"/>
          <w:szCs w:val="20"/>
        </w:rPr>
        <w:t xml:space="preserve"> учебное пособие / Т.А. Карпова. – 15-е изд., стер. – Москва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КНОРУС, 2017. – 282 </w:t>
      </w:r>
      <w:proofErr w:type="gramStart"/>
      <w:r w:rsidRPr="00D8375C">
        <w:rPr>
          <w:sz w:val="20"/>
          <w:szCs w:val="20"/>
        </w:rPr>
        <w:t>с</w:t>
      </w:r>
      <w:proofErr w:type="gramEnd"/>
      <w:r w:rsidRPr="00D8375C">
        <w:rPr>
          <w:sz w:val="20"/>
          <w:szCs w:val="20"/>
        </w:rPr>
        <w:t>. – (Среднее профессиональное образование).</w:t>
      </w:r>
    </w:p>
    <w:p w:rsidR="00A71C70" w:rsidRDefault="00A71C70" w:rsidP="00A71C70">
      <w:pPr>
        <w:numPr>
          <w:ilvl w:val="0"/>
          <w:numId w:val="10"/>
        </w:numPr>
        <w:jc w:val="both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Planet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of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: учебник английского языка для учреждений НПО и СПО / [Г.Т. </w:t>
      </w:r>
      <w:proofErr w:type="spellStart"/>
      <w:r w:rsidRPr="00D8375C">
        <w:rPr>
          <w:sz w:val="20"/>
          <w:szCs w:val="20"/>
        </w:rPr>
        <w:t>Безкоровайная</w:t>
      </w:r>
      <w:proofErr w:type="spellEnd"/>
      <w:r w:rsidRPr="00D8375C">
        <w:rPr>
          <w:sz w:val="20"/>
          <w:szCs w:val="20"/>
        </w:rPr>
        <w:t xml:space="preserve">, Н.И. Соколова, Е.А. </w:t>
      </w:r>
      <w:proofErr w:type="spellStart"/>
      <w:r w:rsidRPr="00D8375C">
        <w:rPr>
          <w:sz w:val="20"/>
          <w:szCs w:val="20"/>
        </w:rPr>
        <w:t>Койранская</w:t>
      </w:r>
      <w:proofErr w:type="spellEnd"/>
      <w:r w:rsidRPr="00D8375C">
        <w:rPr>
          <w:sz w:val="20"/>
          <w:szCs w:val="20"/>
        </w:rPr>
        <w:t xml:space="preserve">, Г.В. </w:t>
      </w:r>
      <w:proofErr w:type="spellStart"/>
      <w:r w:rsidRPr="00D8375C">
        <w:rPr>
          <w:sz w:val="20"/>
          <w:szCs w:val="20"/>
        </w:rPr>
        <w:t>Лаврик</w:t>
      </w:r>
      <w:proofErr w:type="spellEnd"/>
      <w:r w:rsidRPr="00D8375C">
        <w:rPr>
          <w:sz w:val="20"/>
          <w:szCs w:val="20"/>
        </w:rPr>
        <w:t>]. – М.: Издательский центр «Академия», 201</w:t>
      </w:r>
      <w:r w:rsidR="00CB21DC">
        <w:rPr>
          <w:sz w:val="20"/>
          <w:szCs w:val="20"/>
        </w:rPr>
        <w:t>5</w:t>
      </w:r>
      <w:r w:rsidRPr="00D8375C">
        <w:rPr>
          <w:sz w:val="20"/>
          <w:szCs w:val="20"/>
        </w:rPr>
        <w:t>. – 256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ил. + </w:t>
      </w:r>
      <w:r w:rsidRPr="00D8375C">
        <w:rPr>
          <w:sz w:val="20"/>
          <w:szCs w:val="20"/>
          <w:lang w:val="en-US"/>
        </w:rPr>
        <w:t>CD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ROM</w:t>
      </w:r>
      <w:r w:rsidRPr="00D8375C">
        <w:rPr>
          <w:sz w:val="20"/>
          <w:szCs w:val="20"/>
        </w:rPr>
        <w:t>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CB21DC">
        <w:rPr>
          <w:rFonts w:eastAsia="Calibri"/>
          <w:sz w:val="20"/>
          <w:szCs w:val="20"/>
        </w:rPr>
        <w:t>.</w:t>
      </w:r>
      <w:proofErr w:type="gramEnd"/>
      <w:r w:rsidRPr="00CB21DC">
        <w:rPr>
          <w:rFonts w:eastAsia="Calibri"/>
          <w:sz w:val="20"/>
          <w:szCs w:val="20"/>
        </w:rPr>
        <w:t xml:space="preserve"> </w:t>
      </w:r>
      <w:proofErr w:type="gramStart"/>
      <w:r w:rsidRPr="00CB21DC">
        <w:rPr>
          <w:rFonts w:eastAsia="Calibri"/>
          <w:sz w:val="20"/>
          <w:szCs w:val="20"/>
        </w:rPr>
        <w:t>п</w:t>
      </w:r>
      <w:proofErr w:type="gramEnd"/>
      <w:r w:rsidRPr="00CB21DC">
        <w:rPr>
          <w:rFonts w:eastAsia="Calibri"/>
          <w:sz w:val="20"/>
          <w:szCs w:val="20"/>
        </w:rPr>
        <w:t xml:space="preserve">особие. – 15 е изд. – М.: КНОРУС  </w:t>
      </w:r>
      <w:r w:rsidRPr="00CB21DC">
        <w:rPr>
          <w:sz w:val="20"/>
          <w:szCs w:val="20"/>
        </w:rPr>
        <w:t>2017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>Карпова Т.А. Английский язык для колледжей СПО. Учеб</w:t>
      </w:r>
      <w:proofErr w:type="gramStart"/>
      <w:r w:rsidRPr="00CB21DC">
        <w:rPr>
          <w:rFonts w:eastAsia="Calibri"/>
          <w:sz w:val="20"/>
          <w:szCs w:val="20"/>
        </w:rPr>
        <w:t>.</w:t>
      </w:r>
      <w:proofErr w:type="gramEnd"/>
      <w:r w:rsidRPr="00CB21DC">
        <w:rPr>
          <w:rFonts w:eastAsia="Calibri"/>
          <w:sz w:val="20"/>
          <w:szCs w:val="20"/>
        </w:rPr>
        <w:t xml:space="preserve"> </w:t>
      </w:r>
      <w:proofErr w:type="gramStart"/>
      <w:r w:rsidRPr="00CB21DC">
        <w:rPr>
          <w:rFonts w:eastAsia="Calibri"/>
          <w:sz w:val="20"/>
          <w:szCs w:val="20"/>
        </w:rPr>
        <w:t>п</w:t>
      </w:r>
      <w:proofErr w:type="gramEnd"/>
      <w:r w:rsidRPr="00CB21DC">
        <w:rPr>
          <w:rFonts w:eastAsia="Calibri"/>
          <w:sz w:val="20"/>
          <w:szCs w:val="20"/>
        </w:rPr>
        <w:t>особие. – 14 е изд. – М.: КНОРУС,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10 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11 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, Учебник  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организаций. Базовый уровень – М.:  Просвещение, 2016.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10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11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Рабочая тетрадь.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Контрольные задания 10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CB21DC">
        <w:rPr>
          <w:sz w:val="20"/>
          <w:szCs w:val="20"/>
        </w:rPr>
        <w:t>2016</w:t>
      </w:r>
    </w:p>
    <w:p w:rsidR="00CB21DC" w:rsidRPr="00CB21DC" w:rsidRDefault="00CB21DC" w:rsidP="00CB21DC">
      <w:pPr>
        <w:pStyle w:val="a8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CB21DC">
        <w:rPr>
          <w:rFonts w:eastAsia="Calibri"/>
          <w:sz w:val="20"/>
          <w:szCs w:val="20"/>
        </w:rPr>
        <w:t xml:space="preserve">Афанасьева О. В. Англ. яз.  Контрольные задания 11 </w:t>
      </w:r>
      <w:proofErr w:type="spellStart"/>
      <w:r w:rsidRPr="00CB21DC">
        <w:rPr>
          <w:rFonts w:eastAsia="Calibri"/>
          <w:sz w:val="20"/>
          <w:szCs w:val="20"/>
        </w:rPr>
        <w:t>кл</w:t>
      </w:r>
      <w:proofErr w:type="spellEnd"/>
      <w:r w:rsidRPr="00CB21DC">
        <w:rPr>
          <w:rFonts w:eastAsia="Calibri"/>
          <w:sz w:val="20"/>
          <w:szCs w:val="20"/>
        </w:rPr>
        <w:t xml:space="preserve">.  Учеб пос. для  </w:t>
      </w:r>
      <w:proofErr w:type="spellStart"/>
      <w:r w:rsidRPr="00CB21DC">
        <w:rPr>
          <w:rFonts w:eastAsia="Calibri"/>
          <w:sz w:val="20"/>
          <w:szCs w:val="20"/>
        </w:rPr>
        <w:t>общеобразоват</w:t>
      </w:r>
      <w:proofErr w:type="spellEnd"/>
      <w:r w:rsidRPr="00CB21DC">
        <w:rPr>
          <w:rFonts w:eastAsia="Calibri"/>
          <w:sz w:val="20"/>
          <w:szCs w:val="20"/>
        </w:rPr>
        <w:t>.  организаций</w:t>
      </w:r>
      <w:proofErr w:type="gramStart"/>
      <w:r w:rsidRPr="00CB21DC">
        <w:rPr>
          <w:rFonts w:eastAsia="Calibri"/>
          <w:sz w:val="20"/>
          <w:szCs w:val="20"/>
        </w:rPr>
        <w:t xml:space="preserve"> .</w:t>
      </w:r>
      <w:proofErr w:type="gramEnd"/>
      <w:r w:rsidRPr="00CB21DC">
        <w:rPr>
          <w:rFonts w:eastAsia="Calibri"/>
          <w:sz w:val="20"/>
          <w:szCs w:val="20"/>
        </w:rPr>
        <w:t xml:space="preserve"> Базовый уровень –М.:  Просвещение, </w:t>
      </w:r>
      <w:r w:rsidRPr="00CB21DC">
        <w:rPr>
          <w:sz w:val="20"/>
          <w:szCs w:val="20"/>
        </w:rPr>
        <w:t>2016</w:t>
      </w:r>
    </w:p>
    <w:p w:rsidR="00A71C70" w:rsidRPr="00D8375C" w:rsidRDefault="00A71C70" w:rsidP="00A71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Дополнительные источники: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Андрюхина</w:t>
      </w:r>
      <w:proofErr w:type="spellEnd"/>
      <w:r w:rsidRPr="00D8375C">
        <w:rPr>
          <w:sz w:val="20"/>
          <w:szCs w:val="20"/>
        </w:rPr>
        <w:t xml:space="preserve"> Т.В. Актуальный английский=</w:t>
      </w:r>
      <w:r w:rsidRPr="00D8375C">
        <w:rPr>
          <w:sz w:val="20"/>
          <w:szCs w:val="20"/>
          <w:lang w:val="en-US"/>
        </w:rPr>
        <w:t>Broaden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Your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Mind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Without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a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Grind</w:t>
      </w:r>
      <w:r w:rsidRPr="00D8375C">
        <w:rPr>
          <w:sz w:val="20"/>
          <w:szCs w:val="20"/>
        </w:rPr>
        <w:t xml:space="preserve">: интерактивный учебник / Т.В. </w:t>
      </w:r>
      <w:proofErr w:type="spellStart"/>
      <w:r w:rsidRPr="00D8375C">
        <w:rPr>
          <w:sz w:val="20"/>
          <w:szCs w:val="20"/>
        </w:rPr>
        <w:t>Андрюхина</w:t>
      </w:r>
      <w:proofErr w:type="spellEnd"/>
      <w:r w:rsidRPr="00D8375C">
        <w:rPr>
          <w:sz w:val="20"/>
          <w:szCs w:val="20"/>
        </w:rPr>
        <w:t xml:space="preserve">, Н.В. Кузнецова. – Москва: </w:t>
      </w:r>
      <w:proofErr w:type="spellStart"/>
      <w:r w:rsidRPr="00D8375C">
        <w:rPr>
          <w:sz w:val="20"/>
          <w:szCs w:val="20"/>
        </w:rPr>
        <w:t>Астрель</w:t>
      </w:r>
      <w:proofErr w:type="spellEnd"/>
      <w:r w:rsidRPr="00D8375C">
        <w:rPr>
          <w:sz w:val="20"/>
          <w:szCs w:val="20"/>
        </w:rPr>
        <w:t>, 2013. – 349, [3] с.</w:t>
      </w:r>
    </w:p>
    <w:p w:rsidR="00A71C70" w:rsidRPr="00D8375C" w:rsidRDefault="00A71C70" w:rsidP="00A71C70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Бикеева</w:t>
      </w:r>
      <w:proofErr w:type="spellEnd"/>
      <w:r w:rsidRPr="00D8375C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илл</w:t>
      </w:r>
      <w:proofErr w:type="spellEnd"/>
      <w:r w:rsidRPr="00D8375C">
        <w:rPr>
          <w:sz w:val="20"/>
          <w:szCs w:val="20"/>
        </w:rPr>
        <w:t>. – (Здравствуй, школа!)</w:t>
      </w:r>
    </w:p>
    <w:p w:rsidR="00A71C70" w:rsidRPr="00D8375C" w:rsidRDefault="00A71C70" w:rsidP="00A71C70">
      <w:pPr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lastRenderedPageBreak/>
        <w:t>Караванова</w:t>
      </w:r>
      <w:proofErr w:type="spellEnd"/>
      <w:r w:rsidRPr="00D8375C">
        <w:rPr>
          <w:sz w:val="20"/>
          <w:szCs w:val="20"/>
        </w:rPr>
        <w:t xml:space="preserve"> Н.Б. Уникальный курс английской звучащей речи. – М.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Эксмо</w:t>
      </w:r>
      <w:proofErr w:type="spellEnd"/>
      <w:r w:rsidRPr="00D8375C">
        <w:rPr>
          <w:sz w:val="20"/>
          <w:szCs w:val="20"/>
        </w:rPr>
        <w:t xml:space="preserve">, 2013. – 288 с. + </w:t>
      </w:r>
      <w:r w:rsidRPr="00D8375C">
        <w:rPr>
          <w:sz w:val="20"/>
          <w:szCs w:val="20"/>
          <w:lang w:val="en-US"/>
        </w:rPr>
        <w:t>CD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ROM</w:t>
      </w:r>
      <w:r w:rsidRPr="00D8375C">
        <w:rPr>
          <w:sz w:val="20"/>
          <w:szCs w:val="20"/>
        </w:rPr>
        <w:t>. – (Английский для русских).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jc w:val="both"/>
        <w:rPr>
          <w:sz w:val="20"/>
          <w:szCs w:val="20"/>
        </w:rPr>
      </w:pPr>
      <w:proofErr w:type="spellStart"/>
      <w:r w:rsidRPr="00D8375C">
        <w:rPr>
          <w:sz w:val="20"/>
          <w:szCs w:val="20"/>
        </w:rPr>
        <w:t>Эккерсли</w:t>
      </w:r>
      <w:proofErr w:type="spellEnd"/>
      <w:r w:rsidRPr="00D8375C">
        <w:rPr>
          <w:sz w:val="20"/>
          <w:szCs w:val="20"/>
        </w:rPr>
        <w:t xml:space="preserve"> К.Э. Самоучитель английского языка  = </w:t>
      </w:r>
      <w:r w:rsidRPr="00D8375C">
        <w:rPr>
          <w:sz w:val="20"/>
          <w:szCs w:val="20"/>
          <w:lang w:val="en-US"/>
        </w:rPr>
        <w:t>Essential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foreign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Students</w:t>
      </w:r>
      <w:r w:rsidRPr="00D8375C">
        <w:rPr>
          <w:sz w:val="20"/>
          <w:szCs w:val="20"/>
        </w:rPr>
        <w:t>. – 2-е издание, исправленное. – М.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</w:t>
      </w:r>
      <w:proofErr w:type="spellStart"/>
      <w:r w:rsidRPr="00D8375C">
        <w:rPr>
          <w:sz w:val="20"/>
          <w:szCs w:val="20"/>
        </w:rPr>
        <w:t>Эксмо</w:t>
      </w:r>
      <w:proofErr w:type="spellEnd"/>
      <w:r w:rsidRPr="00D8375C">
        <w:rPr>
          <w:sz w:val="20"/>
          <w:szCs w:val="20"/>
        </w:rPr>
        <w:t xml:space="preserve">, 2014. – 784 . + 1 </w:t>
      </w:r>
      <w:r w:rsidRPr="00D8375C">
        <w:rPr>
          <w:sz w:val="20"/>
          <w:szCs w:val="20"/>
          <w:lang w:val="en-US"/>
        </w:rPr>
        <w:t>CD</w:t>
      </w:r>
      <w:r w:rsidRPr="00D8375C">
        <w:rPr>
          <w:sz w:val="20"/>
          <w:szCs w:val="20"/>
        </w:rPr>
        <w:t>-</w:t>
      </w:r>
      <w:r w:rsidRPr="00D8375C">
        <w:rPr>
          <w:sz w:val="20"/>
          <w:szCs w:val="20"/>
          <w:lang w:val="en-US"/>
        </w:rPr>
        <w:t>Rom</w:t>
      </w:r>
      <w:r w:rsidRPr="00D8375C">
        <w:rPr>
          <w:sz w:val="20"/>
          <w:szCs w:val="20"/>
        </w:rPr>
        <w:t>. – (Иностранный язык: шаг за шагом).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bookmarkStart w:id="1" w:name="_GoBack"/>
      <w:bookmarkEnd w:id="1"/>
      <w:r w:rsidRPr="00D8375C">
        <w:rPr>
          <w:sz w:val="20"/>
          <w:szCs w:val="20"/>
        </w:rPr>
        <w:t>Английский язык. 11 класс : учеб</w:t>
      </w:r>
      <w:proofErr w:type="gramStart"/>
      <w:r w:rsidRPr="00D8375C">
        <w:rPr>
          <w:sz w:val="20"/>
          <w:szCs w:val="20"/>
        </w:rPr>
        <w:t>.</w:t>
      </w:r>
      <w:proofErr w:type="gramEnd"/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</w:rPr>
        <w:t>д</w:t>
      </w:r>
      <w:proofErr w:type="gramEnd"/>
      <w:r w:rsidRPr="00D8375C">
        <w:rPr>
          <w:sz w:val="20"/>
          <w:szCs w:val="20"/>
        </w:rPr>
        <w:t xml:space="preserve">ля </w:t>
      </w:r>
      <w:proofErr w:type="spellStart"/>
      <w:r w:rsidRPr="00D8375C">
        <w:rPr>
          <w:sz w:val="20"/>
          <w:szCs w:val="20"/>
        </w:rPr>
        <w:t>общеобразоват</w:t>
      </w:r>
      <w:proofErr w:type="spellEnd"/>
      <w:r w:rsidRPr="00D8375C">
        <w:rPr>
          <w:sz w:val="20"/>
          <w:szCs w:val="20"/>
        </w:rPr>
        <w:t xml:space="preserve">. организаций с прил. на электрон. носителе: базовый уровень/[О.В. Афанасьева, Д. Дули, И.В. Михеева и др.]. – М.: </w:t>
      </w:r>
      <w:r w:rsidRPr="00D8375C">
        <w:rPr>
          <w:sz w:val="20"/>
          <w:szCs w:val="20"/>
          <w:lang w:val="en-US"/>
        </w:rPr>
        <w:t>Express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Publishing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Просвещение, 2014. – 244 с.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ил. – (Английский в фокусе).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Английский язык для инженеров.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  <w:lang w:val="en-US"/>
        </w:rPr>
        <w:t>Engineers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учебник и практикум для СПО / И.Ю. Коваленко.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278 с.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Английский для ИТ-направлений. </w:t>
      </w:r>
      <w:r w:rsidRPr="00D8375C">
        <w:rPr>
          <w:sz w:val="20"/>
          <w:szCs w:val="20"/>
          <w:lang w:val="en-US"/>
        </w:rPr>
        <w:t>IT</w:t>
      </w:r>
      <w:r w:rsidRPr="00D8375C">
        <w:rPr>
          <w:sz w:val="20"/>
          <w:szCs w:val="20"/>
        </w:rPr>
        <w:t>-</w:t>
      </w:r>
      <w:proofErr w:type="gramStart"/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учеб. пособие для СПО / Е.Ю. Бутенко. – 2-е изд., </w:t>
      </w:r>
      <w:proofErr w:type="spellStart"/>
      <w:r w:rsidRPr="00D8375C">
        <w:rPr>
          <w:sz w:val="20"/>
          <w:szCs w:val="20"/>
        </w:rPr>
        <w:t>испр</w:t>
      </w:r>
      <w:proofErr w:type="spellEnd"/>
      <w:r w:rsidRPr="00D8375C">
        <w:rPr>
          <w:sz w:val="20"/>
          <w:szCs w:val="20"/>
        </w:rPr>
        <w:t xml:space="preserve">. и доп.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147 с.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8375C">
        <w:rPr>
          <w:sz w:val="20"/>
          <w:szCs w:val="20"/>
        </w:rPr>
        <w:t xml:space="preserve">Английский язык для экономистов. </w:t>
      </w:r>
      <w:r w:rsidRPr="00D8375C">
        <w:rPr>
          <w:sz w:val="20"/>
          <w:szCs w:val="20"/>
          <w:lang w:val="en-US"/>
        </w:rPr>
        <w:t>English</w:t>
      </w:r>
      <w:r w:rsidRPr="00D8375C">
        <w:rPr>
          <w:sz w:val="20"/>
          <w:szCs w:val="20"/>
        </w:rPr>
        <w:t xml:space="preserve"> </w:t>
      </w:r>
      <w:r w:rsidRPr="00D8375C">
        <w:rPr>
          <w:sz w:val="20"/>
          <w:szCs w:val="20"/>
          <w:lang w:val="en-US"/>
        </w:rPr>
        <w:t>for</w:t>
      </w:r>
      <w:r w:rsidRPr="00D8375C">
        <w:rPr>
          <w:sz w:val="20"/>
          <w:szCs w:val="20"/>
        </w:rPr>
        <w:t xml:space="preserve"> </w:t>
      </w:r>
      <w:proofErr w:type="gramStart"/>
      <w:r w:rsidRPr="00D8375C">
        <w:rPr>
          <w:sz w:val="20"/>
          <w:szCs w:val="20"/>
          <w:lang w:val="en-US"/>
        </w:rPr>
        <w:t>Business</w:t>
      </w:r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учебник и практикум для СПО / В.И. Уваров. – М.: Издательство </w:t>
      </w:r>
      <w:proofErr w:type="spellStart"/>
      <w:r w:rsidRPr="00D8375C">
        <w:rPr>
          <w:sz w:val="20"/>
          <w:szCs w:val="20"/>
        </w:rPr>
        <w:t>Юрайт</w:t>
      </w:r>
      <w:proofErr w:type="spellEnd"/>
      <w:r w:rsidRPr="00D8375C">
        <w:rPr>
          <w:sz w:val="20"/>
          <w:szCs w:val="20"/>
        </w:rPr>
        <w:t>, 2017. – 356. – Серия</w:t>
      </w:r>
      <w:proofErr w:type="gramStart"/>
      <w:r w:rsidRPr="00D8375C">
        <w:rPr>
          <w:sz w:val="20"/>
          <w:szCs w:val="20"/>
        </w:rPr>
        <w:t xml:space="preserve"> :</w:t>
      </w:r>
      <w:proofErr w:type="gramEnd"/>
      <w:r w:rsidRPr="00D8375C">
        <w:rPr>
          <w:sz w:val="20"/>
          <w:szCs w:val="20"/>
        </w:rPr>
        <w:t xml:space="preserve"> Профессиональное образование.</w:t>
      </w:r>
    </w:p>
    <w:p w:rsidR="00A71C70" w:rsidRPr="00D8375C" w:rsidRDefault="00A71C70" w:rsidP="00A71C70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8375C">
        <w:rPr>
          <w:bCs/>
          <w:sz w:val="20"/>
          <w:szCs w:val="20"/>
        </w:rPr>
        <w:t>WEB – ресурсы: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  <w:lang w:val="en-US"/>
        </w:rPr>
        <w:t>www</w:t>
      </w:r>
      <w:r w:rsidRPr="00D8375C">
        <w:rPr>
          <w:sz w:val="20"/>
          <w:szCs w:val="20"/>
        </w:rPr>
        <w:t>.</w:t>
      </w:r>
      <w:proofErr w:type="spellStart"/>
      <w:r w:rsidRPr="00D8375C">
        <w:rPr>
          <w:sz w:val="20"/>
          <w:szCs w:val="20"/>
          <w:lang w:val="en-US"/>
        </w:rPr>
        <w:t>macmillandictionary</w:t>
      </w:r>
      <w:proofErr w:type="spellEnd"/>
      <w:r w:rsidRPr="00D8375C">
        <w:rPr>
          <w:sz w:val="20"/>
          <w:szCs w:val="20"/>
        </w:rPr>
        <w:t>.</w:t>
      </w:r>
      <w:r w:rsidRPr="00D8375C">
        <w:rPr>
          <w:sz w:val="20"/>
          <w:szCs w:val="20"/>
          <w:lang w:val="en-US"/>
        </w:rPr>
        <w:t>com</w:t>
      </w:r>
      <w:r w:rsidRPr="00D8375C">
        <w:rPr>
          <w:sz w:val="20"/>
          <w:szCs w:val="20"/>
        </w:rPr>
        <w:t>/</w:t>
      </w:r>
      <w:r w:rsidRPr="00D8375C">
        <w:rPr>
          <w:sz w:val="20"/>
          <w:szCs w:val="20"/>
          <w:lang w:val="en-US"/>
        </w:rPr>
        <w:t>dictionary</w:t>
      </w:r>
      <w:r w:rsidRPr="00D8375C">
        <w:rPr>
          <w:sz w:val="20"/>
          <w:szCs w:val="20"/>
        </w:rPr>
        <w:t>/</w:t>
      </w:r>
      <w:proofErr w:type="spellStart"/>
      <w:r w:rsidRPr="00D8375C">
        <w:rPr>
          <w:sz w:val="20"/>
          <w:szCs w:val="20"/>
          <w:lang w:val="en-US"/>
        </w:rPr>
        <w:t>british</w:t>
      </w:r>
      <w:proofErr w:type="spellEnd"/>
      <w:r w:rsidRPr="00D8375C">
        <w:rPr>
          <w:sz w:val="20"/>
          <w:szCs w:val="20"/>
        </w:rPr>
        <w:t>/</w:t>
      </w:r>
      <w:proofErr w:type="gramStart"/>
      <w:r w:rsidRPr="00D8375C">
        <w:rPr>
          <w:sz w:val="20"/>
          <w:szCs w:val="20"/>
          <w:lang w:val="en-US"/>
        </w:rPr>
        <w:t>enjoy</w:t>
      </w:r>
      <w:r w:rsidRPr="00D8375C">
        <w:rPr>
          <w:sz w:val="20"/>
          <w:szCs w:val="20"/>
        </w:rPr>
        <w:t xml:space="preserve">  (</w:t>
      </w:r>
      <w:proofErr w:type="gramEnd"/>
      <w:r w:rsidRPr="00D8375C">
        <w:rPr>
          <w:sz w:val="20"/>
          <w:szCs w:val="20"/>
          <w:lang w:val="en-US"/>
        </w:rPr>
        <w:t>Macmillan</w:t>
      </w:r>
      <w:r w:rsidRPr="00D8375C">
        <w:rPr>
          <w:sz w:val="20"/>
          <w:szCs w:val="20"/>
        </w:rPr>
        <w:t xml:space="preserve">  </w:t>
      </w:r>
      <w:r w:rsidRPr="00D8375C">
        <w:rPr>
          <w:sz w:val="20"/>
          <w:szCs w:val="20"/>
          <w:lang w:val="en-US"/>
        </w:rPr>
        <w:t>Dictionary</w:t>
      </w:r>
      <w:r w:rsidRPr="00D8375C">
        <w:rPr>
          <w:sz w:val="20"/>
          <w:szCs w:val="20"/>
        </w:rPr>
        <w:t xml:space="preserve">  с возможностью прослушать произношение слов).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r w:rsidRPr="00D8375C">
        <w:rPr>
          <w:sz w:val="20"/>
          <w:szCs w:val="20"/>
        </w:rPr>
        <w:t>www.britannica.com (энциклопедия «</w:t>
      </w:r>
      <w:proofErr w:type="spellStart"/>
      <w:r w:rsidRPr="00D8375C">
        <w:rPr>
          <w:sz w:val="20"/>
          <w:szCs w:val="20"/>
        </w:rPr>
        <w:t>Британника</w:t>
      </w:r>
      <w:proofErr w:type="spellEnd"/>
      <w:r w:rsidRPr="00D8375C">
        <w:rPr>
          <w:sz w:val="20"/>
          <w:szCs w:val="20"/>
        </w:rPr>
        <w:t>»).</w:t>
      </w:r>
    </w:p>
    <w:p w:rsidR="00A71C70" w:rsidRPr="00D8375C" w:rsidRDefault="00A71C70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  <w:lang w:val="en-US"/>
        </w:rPr>
      </w:pPr>
      <w:proofErr w:type="gramStart"/>
      <w:r w:rsidRPr="00D8375C">
        <w:rPr>
          <w:sz w:val="20"/>
          <w:szCs w:val="20"/>
          <w:lang w:val="en-US"/>
        </w:rPr>
        <w:t>www.ldoceonline.com  (</w:t>
      </w:r>
      <w:proofErr w:type="gramEnd"/>
      <w:r w:rsidRPr="00D8375C">
        <w:rPr>
          <w:sz w:val="20"/>
          <w:szCs w:val="20"/>
          <w:lang w:val="en-US"/>
        </w:rPr>
        <w:t>Longman Dictionary of Contemporary English).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0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play</w:t>
        </w:r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google</w:t>
        </w:r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store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apps</w:t>
        </w:r>
        <w:r w:rsidR="00A71C70" w:rsidRPr="00D8375C">
          <w:rPr>
            <w:rStyle w:val="af0"/>
            <w:sz w:val="20"/>
            <w:szCs w:val="20"/>
          </w:rPr>
          <w:t>/</w:t>
        </w:r>
        <w:r w:rsidR="00A71C70" w:rsidRPr="00D8375C">
          <w:rPr>
            <w:rStyle w:val="af0"/>
            <w:sz w:val="20"/>
            <w:szCs w:val="20"/>
            <w:lang w:val="en-US"/>
          </w:rPr>
          <w:t>details</w:t>
        </w:r>
        <w:r w:rsidR="00A71C70" w:rsidRPr="00D8375C">
          <w:rPr>
            <w:rStyle w:val="af0"/>
            <w:sz w:val="20"/>
            <w:szCs w:val="20"/>
          </w:rPr>
          <w:t>?</w:t>
        </w:r>
        <w:r w:rsidR="00A71C70" w:rsidRPr="00D8375C">
          <w:rPr>
            <w:rStyle w:val="af0"/>
            <w:sz w:val="20"/>
            <w:szCs w:val="20"/>
            <w:lang w:val="en-US"/>
          </w:rPr>
          <w:t>id</w:t>
        </w:r>
        <w:r w:rsidR="00A71C70" w:rsidRPr="00D8375C">
          <w:rPr>
            <w:rStyle w:val="af0"/>
            <w:sz w:val="20"/>
            <w:szCs w:val="20"/>
          </w:rPr>
          <w:t>=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abbyy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mobile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lingvo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market</w:t>
        </w:r>
        <w:r w:rsidR="00A71C70" w:rsidRPr="00D8375C">
          <w:rPr>
            <w:rStyle w:val="af0"/>
            <w:sz w:val="20"/>
            <w:szCs w:val="20"/>
          </w:rPr>
          <w:t>&amp;</w:t>
        </w:r>
        <w:r w:rsidR="00A71C70" w:rsidRPr="00D8375C">
          <w:rPr>
            <w:rStyle w:val="af0"/>
            <w:sz w:val="20"/>
            <w:szCs w:val="20"/>
            <w:lang w:val="en-US"/>
          </w:rPr>
          <w:t>hl</w:t>
        </w:r>
        <w:r w:rsidR="00A71C70" w:rsidRPr="00D8375C">
          <w:rPr>
            <w:rStyle w:val="af0"/>
            <w:sz w:val="20"/>
            <w:szCs w:val="20"/>
          </w:rPr>
          <w:t>=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ru</w:t>
        </w:r>
        <w:proofErr w:type="spellEnd"/>
      </w:hyperlink>
      <w:r w:rsidR="00A71C70" w:rsidRPr="00D8375C">
        <w:rPr>
          <w:sz w:val="20"/>
          <w:szCs w:val="20"/>
        </w:rPr>
        <w:t xml:space="preserve"> словарь </w:t>
      </w:r>
      <w:proofErr w:type="spellStart"/>
      <w:r w:rsidR="00A71C70" w:rsidRPr="00D8375C">
        <w:rPr>
          <w:sz w:val="20"/>
          <w:szCs w:val="20"/>
          <w:lang w:val="en-US"/>
        </w:rPr>
        <w:t>Abbyy</w:t>
      </w:r>
      <w:proofErr w:type="spellEnd"/>
      <w:r w:rsidR="00A71C70" w:rsidRPr="00D8375C">
        <w:rPr>
          <w:sz w:val="20"/>
          <w:szCs w:val="20"/>
        </w:rPr>
        <w:t xml:space="preserve"> </w:t>
      </w:r>
      <w:proofErr w:type="spellStart"/>
      <w:r w:rsidR="00A71C70" w:rsidRPr="00D8375C">
        <w:rPr>
          <w:sz w:val="20"/>
          <w:szCs w:val="20"/>
          <w:lang w:val="en-US"/>
        </w:rPr>
        <w:t>Lingvo</w:t>
      </w:r>
      <w:proofErr w:type="spellEnd"/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1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context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reverso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net</w:t>
        </w:r>
      </w:hyperlink>
      <w:r w:rsidR="00A71C70" w:rsidRPr="00D8375C">
        <w:rPr>
          <w:sz w:val="20"/>
          <w:szCs w:val="20"/>
        </w:rPr>
        <w:t xml:space="preserve"> словарь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2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youtube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интересная информация на различных каналах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3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breakingnewsenglish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новости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4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memrise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пополнение словарного запаса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5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dreamreader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net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интересный современный материал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6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newsinlevels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/#</w:t>
        </w:r>
      </w:hyperlink>
      <w:r w:rsidR="00A71C70" w:rsidRPr="00D8375C">
        <w:rPr>
          <w:sz w:val="20"/>
          <w:szCs w:val="20"/>
        </w:rPr>
        <w:t xml:space="preserve"> новости 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7" w:history="1">
        <w:r w:rsidR="00A71C70" w:rsidRPr="00D8375C">
          <w:rPr>
            <w:rStyle w:val="af0"/>
            <w:sz w:val="20"/>
            <w:szCs w:val="20"/>
            <w:lang w:val="en-US"/>
          </w:rPr>
          <w:t>http</w:t>
        </w:r>
        <w:r w:rsidR="00A71C70" w:rsidRPr="00D8375C">
          <w:rPr>
            <w:rStyle w:val="af0"/>
            <w:sz w:val="20"/>
            <w:szCs w:val="20"/>
          </w:rPr>
          <w:t>://</w:t>
        </w:r>
        <w:r w:rsidR="00A71C70" w:rsidRPr="00D8375C">
          <w:rPr>
            <w:rStyle w:val="af0"/>
            <w:sz w:val="20"/>
            <w:szCs w:val="20"/>
            <w:lang w:val="en-US"/>
          </w:rPr>
          <w:t>www</w:t>
        </w:r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yaklass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ru</w:t>
        </w:r>
        <w:proofErr w:type="spellEnd"/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образовательная платформа</w:t>
      </w:r>
    </w:p>
    <w:p w:rsidR="00A71C70" w:rsidRPr="00D8375C" w:rsidRDefault="00C411FA" w:rsidP="00A71C70">
      <w:pPr>
        <w:pStyle w:val="a8"/>
        <w:numPr>
          <w:ilvl w:val="0"/>
          <w:numId w:val="8"/>
        </w:numPr>
        <w:ind w:right="119"/>
        <w:rPr>
          <w:sz w:val="20"/>
          <w:szCs w:val="20"/>
        </w:rPr>
      </w:pPr>
      <w:hyperlink r:id="rId18" w:history="1">
        <w:r w:rsidR="00A71C70" w:rsidRPr="00D8375C">
          <w:rPr>
            <w:rStyle w:val="af0"/>
            <w:sz w:val="20"/>
            <w:szCs w:val="20"/>
            <w:lang w:val="en-US"/>
          </w:rPr>
          <w:t>https</w:t>
        </w:r>
        <w:r w:rsidR="00A71C70" w:rsidRPr="00D8375C">
          <w:rPr>
            <w:rStyle w:val="af0"/>
            <w:sz w:val="20"/>
            <w:szCs w:val="20"/>
          </w:rPr>
          <w:t>://</w:t>
        </w:r>
        <w:proofErr w:type="spellStart"/>
        <w:r w:rsidR="00A71C70" w:rsidRPr="00D8375C">
          <w:rPr>
            <w:rStyle w:val="af0"/>
            <w:sz w:val="20"/>
            <w:szCs w:val="20"/>
            <w:lang w:val="en-US"/>
          </w:rPr>
          <w:t>quizlet</w:t>
        </w:r>
        <w:proofErr w:type="spellEnd"/>
        <w:r w:rsidR="00A71C70" w:rsidRPr="00D8375C">
          <w:rPr>
            <w:rStyle w:val="af0"/>
            <w:sz w:val="20"/>
            <w:szCs w:val="20"/>
          </w:rPr>
          <w:t>.</w:t>
        </w:r>
        <w:r w:rsidR="00A71C70" w:rsidRPr="00D8375C">
          <w:rPr>
            <w:rStyle w:val="af0"/>
            <w:sz w:val="20"/>
            <w:szCs w:val="20"/>
            <w:lang w:val="en-US"/>
          </w:rPr>
          <w:t>com</w:t>
        </w:r>
        <w:r w:rsidR="00A71C70" w:rsidRPr="00D8375C">
          <w:rPr>
            <w:rStyle w:val="af0"/>
            <w:sz w:val="20"/>
            <w:szCs w:val="20"/>
          </w:rPr>
          <w:t>/</w:t>
        </w:r>
      </w:hyperlink>
      <w:r w:rsidR="00A71C70" w:rsidRPr="00D8375C">
        <w:rPr>
          <w:sz w:val="20"/>
          <w:szCs w:val="20"/>
        </w:rPr>
        <w:t xml:space="preserve"> пополнение словарного запаса</w:t>
      </w:r>
    </w:p>
    <w:p w:rsidR="00A71C70" w:rsidRDefault="00A71C70" w:rsidP="00A71C70">
      <w:pPr>
        <w:rPr>
          <w:sz w:val="20"/>
          <w:szCs w:val="20"/>
        </w:rPr>
      </w:pPr>
    </w:p>
    <w:p w:rsidR="001D275B" w:rsidRDefault="001D275B" w:rsidP="00A71C70">
      <w:pPr>
        <w:rPr>
          <w:sz w:val="20"/>
          <w:szCs w:val="20"/>
        </w:rPr>
      </w:pPr>
    </w:p>
    <w:p w:rsidR="001D275B" w:rsidRPr="00D8375C" w:rsidRDefault="001D275B" w:rsidP="00A71C70">
      <w:pPr>
        <w:rPr>
          <w:sz w:val="20"/>
          <w:szCs w:val="20"/>
        </w:rPr>
      </w:pPr>
    </w:p>
    <w:p w:rsidR="00A71C70" w:rsidRPr="00D8375C" w:rsidRDefault="00A71C70" w:rsidP="00AB189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8375C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71C70" w:rsidRPr="00D8375C" w:rsidRDefault="00A71C70" w:rsidP="00A71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D8375C">
        <w:rPr>
          <w:b/>
          <w:sz w:val="20"/>
          <w:szCs w:val="20"/>
        </w:rPr>
        <w:t>Контроль</w:t>
      </w:r>
      <w:r w:rsidRPr="00D8375C">
        <w:rPr>
          <w:sz w:val="20"/>
          <w:szCs w:val="20"/>
        </w:rPr>
        <w:t xml:space="preserve"> </w:t>
      </w:r>
      <w:r w:rsidRPr="00D8375C">
        <w:rPr>
          <w:b/>
          <w:sz w:val="20"/>
          <w:szCs w:val="20"/>
        </w:rPr>
        <w:t>и оценка</w:t>
      </w:r>
      <w:r w:rsidRPr="00D8375C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D8375C">
        <w:rPr>
          <w:sz w:val="20"/>
          <w:szCs w:val="20"/>
        </w:rPr>
        <w:t>обучающимися</w:t>
      </w:r>
      <w:proofErr w:type="gramEnd"/>
      <w:r w:rsidRPr="00D8375C">
        <w:rPr>
          <w:sz w:val="20"/>
          <w:szCs w:val="20"/>
        </w:rPr>
        <w:t xml:space="preserve"> индивидуальных заданий, проектов, исследований.</w:t>
      </w:r>
    </w:p>
    <w:p w:rsidR="00A71C70" w:rsidRPr="00D8375C" w:rsidRDefault="00A71C70" w:rsidP="00A71C70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rPr>
                <w:b/>
                <w:bCs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b/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- готовность и способность к непрерывному образованию,  включая самообразование,  как в профессиональной области с использованием </w:t>
            </w:r>
            <w:r w:rsidRPr="00D8375C">
              <w:rPr>
                <w:sz w:val="20"/>
                <w:szCs w:val="20"/>
              </w:rPr>
              <w:lastRenderedPageBreak/>
              <w:t>английского языка, так и в сфере английского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  <w:highlight w:val="yellow"/>
              </w:rPr>
            </w:pPr>
            <w:r w:rsidRPr="00D8375C">
              <w:rPr>
                <w:sz w:val="20"/>
                <w:szCs w:val="20"/>
              </w:rPr>
              <w:t xml:space="preserve">- дифференцированный зачет по окончании </w:t>
            </w:r>
            <w:r w:rsidRPr="00D8375C">
              <w:rPr>
                <w:sz w:val="20"/>
                <w:szCs w:val="20"/>
              </w:rPr>
              <w:lastRenderedPageBreak/>
              <w:t>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proofErr w:type="spellStart"/>
            <w:r w:rsidRPr="00D8375C">
              <w:rPr>
                <w:b/>
                <w:bCs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D8375C">
              <w:rPr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D8375C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C70" w:rsidRPr="00D8375C" w:rsidRDefault="00A71C70" w:rsidP="000E5232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 xml:space="preserve">- владение знаниями о социокультурной </w:t>
            </w:r>
            <w:r w:rsidRPr="00D8375C">
              <w:rPr>
                <w:sz w:val="20"/>
                <w:szCs w:val="20"/>
              </w:rPr>
              <w:lastRenderedPageBreak/>
              <w:t>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lastRenderedPageBreak/>
              <w:t xml:space="preserve">- 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 w:rsidRPr="00D8375C">
              <w:rPr>
                <w:sz w:val="20"/>
                <w:szCs w:val="20"/>
              </w:rPr>
              <w:t>формах</w:t>
            </w:r>
            <w:proofErr w:type="gramEnd"/>
            <w:r w:rsidRPr="00D8375C">
              <w:rPr>
                <w:sz w:val="20"/>
                <w:szCs w:val="20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A71C70" w:rsidRPr="00D8375C" w:rsidTr="000E523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выполнение практических работ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самостоятельная работа</w:t>
            </w:r>
          </w:p>
          <w:p w:rsidR="00A71C70" w:rsidRPr="00D8375C" w:rsidRDefault="00A71C70" w:rsidP="000E5232">
            <w:pPr>
              <w:ind w:left="252"/>
              <w:jc w:val="both"/>
              <w:rPr>
                <w:sz w:val="20"/>
                <w:szCs w:val="20"/>
              </w:rPr>
            </w:pPr>
            <w:r w:rsidRPr="00D8375C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DC6232" w:rsidRPr="00D8375C" w:rsidRDefault="00DC6232">
      <w:pPr>
        <w:rPr>
          <w:sz w:val="20"/>
          <w:szCs w:val="20"/>
        </w:rPr>
      </w:pPr>
    </w:p>
    <w:sectPr w:rsidR="00DC6232" w:rsidRPr="00D8375C" w:rsidSect="00D8375C">
      <w:pgSz w:w="11906" w:h="16838"/>
      <w:pgMar w:top="964" w:right="851" w:bottom="96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1FA" w:rsidRDefault="00C411FA">
      <w:r>
        <w:separator/>
      </w:r>
    </w:p>
  </w:endnote>
  <w:endnote w:type="continuationSeparator" w:id="0">
    <w:p w:rsidR="00C411FA" w:rsidRDefault="00C4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C" w:rsidRDefault="00D8375C" w:rsidP="000E523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D8375C" w:rsidRDefault="00D8375C" w:rsidP="000E523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5C" w:rsidRPr="00D8375C" w:rsidRDefault="00D8375C" w:rsidP="000E5232">
    <w:pPr>
      <w:pStyle w:val="a5"/>
      <w:framePr w:wrap="around" w:vAnchor="text" w:hAnchor="margin" w:xAlign="right" w:y="1"/>
      <w:rPr>
        <w:rStyle w:val="a7"/>
        <w:sz w:val="20"/>
        <w:szCs w:val="20"/>
      </w:rPr>
    </w:pPr>
    <w:r w:rsidRPr="00D8375C">
      <w:rPr>
        <w:rStyle w:val="a7"/>
        <w:sz w:val="20"/>
        <w:szCs w:val="20"/>
      </w:rPr>
      <w:fldChar w:fldCharType="begin"/>
    </w:r>
    <w:r w:rsidRPr="00D8375C">
      <w:rPr>
        <w:rStyle w:val="a7"/>
        <w:sz w:val="20"/>
        <w:szCs w:val="20"/>
      </w:rPr>
      <w:instrText xml:space="preserve">PAGE  </w:instrText>
    </w:r>
    <w:r w:rsidRPr="00D8375C">
      <w:rPr>
        <w:rStyle w:val="a7"/>
        <w:sz w:val="20"/>
        <w:szCs w:val="20"/>
      </w:rPr>
      <w:fldChar w:fldCharType="separate"/>
    </w:r>
    <w:r w:rsidR="00663090">
      <w:rPr>
        <w:rStyle w:val="a7"/>
        <w:noProof/>
        <w:sz w:val="20"/>
        <w:szCs w:val="20"/>
      </w:rPr>
      <w:t>18</w:t>
    </w:r>
    <w:r w:rsidRPr="00D8375C">
      <w:rPr>
        <w:rStyle w:val="a7"/>
        <w:sz w:val="20"/>
        <w:szCs w:val="20"/>
      </w:rPr>
      <w:fldChar w:fldCharType="end"/>
    </w:r>
  </w:p>
  <w:p w:rsidR="00D8375C" w:rsidRDefault="00D8375C" w:rsidP="000E523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1FA" w:rsidRDefault="00C411FA">
      <w:r>
        <w:separator/>
      </w:r>
    </w:p>
  </w:footnote>
  <w:footnote w:type="continuationSeparator" w:id="0">
    <w:p w:rsidR="00C411FA" w:rsidRDefault="00C41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C70"/>
    <w:rsid w:val="00005922"/>
    <w:rsid w:val="000E5232"/>
    <w:rsid w:val="000F3D5C"/>
    <w:rsid w:val="001D275B"/>
    <w:rsid w:val="001F3597"/>
    <w:rsid w:val="002642B2"/>
    <w:rsid w:val="002B100D"/>
    <w:rsid w:val="003425F8"/>
    <w:rsid w:val="005D7554"/>
    <w:rsid w:val="00663090"/>
    <w:rsid w:val="008576EC"/>
    <w:rsid w:val="008975BC"/>
    <w:rsid w:val="008D729C"/>
    <w:rsid w:val="0094381A"/>
    <w:rsid w:val="00960215"/>
    <w:rsid w:val="00990175"/>
    <w:rsid w:val="0099737D"/>
    <w:rsid w:val="00A71C70"/>
    <w:rsid w:val="00AB1893"/>
    <w:rsid w:val="00BC1C32"/>
    <w:rsid w:val="00C411FA"/>
    <w:rsid w:val="00C444BB"/>
    <w:rsid w:val="00CB21DC"/>
    <w:rsid w:val="00D8375C"/>
    <w:rsid w:val="00D97CB4"/>
    <w:rsid w:val="00DC6232"/>
    <w:rsid w:val="00E47271"/>
    <w:rsid w:val="00EA4AF6"/>
    <w:rsid w:val="00F3714D"/>
    <w:rsid w:val="00F9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1C7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C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1C7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71C7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71C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71C70"/>
    <w:pPr>
      <w:spacing w:after="120"/>
    </w:pPr>
  </w:style>
  <w:style w:type="character" w:customStyle="1" w:styleId="a4">
    <w:name w:val="Основной текст Знак"/>
    <w:basedOn w:val="a0"/>
    <w:link w:val="a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1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71C70"/>
  </w:style>
  <w:style w:type="paragraph" w:styleId="a8">
    <w:name w:val="List Paragraph"/>
    <w:basedOn w:val="a"/>
    <w:uiPriority w:val="34"/>
    <w:qFormat/>
    <w:rsid w:val="00A71C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71C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71C7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71C70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71C7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71C70"/>
    <w:rPr>
      <w:i/>
      <w:iCs/>
    </w:rPr>
  </w:style>
  <w:style w:type="character" w:customStyle="1" w:styleId="6">
    <w:name w:val="Основной текст (6) + Полужирный"/>
    <w:uiPriority w:val="99"/>
    <w:rsid w:val="00A71C7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A71C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1C7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C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1C70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A71C7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A71C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A71C70"/>
    <w:pPr>
      <w:spacing w:after="120"/>
    </w:pPr>
  </w:style>
  <w:style w:type="character" w:customStyle="1" w:styleId="a4">
    <w:name w:val="Основной текст Знак"/>
    <w:basedOn w:val="a0"/>
    <w:link w:val="a3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1C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71C70"/>
  </w:style>
  <w:style w:type="paragraph" w:styleId="a8">
    <w:name w:val="List Paragraph"/>
    <w:basedOn w:val="a"/>
    <w:uiPriority w:val="34"/>
    <w:qFormat/>
    <w:rsid w:val="00A71C7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71C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71C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A71C70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71C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A71C70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A71C70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A71C70"/>
    <w:rPr>
      <w:i/>
      <w:iCs/>
    </w:rPr>
  </w:style>
  <w:style w:type="character" w:customStyle="1" w:styleId="6">
    <w:name w:val="Основной текст (6) + Полужирный"/>
    <w:uiPriority w:val="99"/>
    <w:rsid w:val="00A71C70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A71C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20</Pages>
  <Words>8669</Words>
  <Characters>49416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15</cp:revision>
  <dcterms:created xsi:type="dcterms:W3CDTF">2017-12-10T08:04:00Z</dcterms:created>
  <dcterms:modified xsi:type="dcterms:W3CDTF">2018-09-20T06:28:00Z</dcterms:modified>
</cp:coreProperties>
</file>